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F3EAA" w14:textId="377727C9" w:rsidR="00195060" w:rsidRDefault="00E5367B" w:rsidP="00A43BFE">
      <w:pPr>
        <w:shd w:val="clear" w:color="auto" w:fill="8EAADB" w:themeFill="accent1" w:themeFillTint="99"/>
        <w:jc w:val="center"/>
        <w:rPr>
          <w:rFonts w:ascii="Sakkal Majalla" w:hAnsi="Sakkal Majalla" w:cs="Sakkal Majalla"/>
          <w:b/>
          <w:bCs/>
          <w:sz w:val="32"/>
          <w:szCs w:val="32"/>
        </w:rPr>
      </w:pPr>
      <w:r w:rsidRPr="000F1B9F">
        <w:rPr>
          <w:rFonts w:ascii="Sakkal Majalla" w:hAnsi="Sakkal Majalla" w:cs="Sakkal Majalla" w:hint="cs"/>
          <w:b/>
          <w:bCs/>
          <w:sz w:val="32"/>
          <w:szCs w:val="32"/>
          <w:rtl/>
        </w:rPr>
        <w:t xml:space="preserve">الملتقى الوطني </w:t>
      </w:r>
      <w:proofErr w:type="gramStart"/>
      <w:r w:rsidRPr="000F1B9F">
        <w:rPr>
          <w:rFonts w:ascii="Sakkal Majalla" w:hAnsi="Sakkal Majalla" w:cs="Sakkal Majalla" w:hint="cs"/>
          <w:b/>
          <w:bCs/>
          <w:sz w:val="32"/>
          <w:szCs w:val="32"/>
          <w:rtl/>
        </w:rPr>
        <w:t>العل</w:t>
      </w:r>
      <w:r w:rsidR="00A72C2F" w:rsidRPr="000F1B9F">
        <w:rPr>
          <w:rFonts w:ascii="Sakkal Majalla" w:hAnsi="Sakkal Majalla" w:cs="Sakkal Majalla" w:hint="cs"/>
          <w:b/>
          <w:bCs/>
          <w:sz w:val="32"/>
          <w:szCs w:val="32"/>
          <w:rtl/>
        </w:rPr>
        <w:t>ـــــــــــــــــــــــــــــــ</w:t>
      </w:r>
      <w:r w:rsidRPr="000F1B9F">
        <w:rPr>
          <w:rFonts w:ascii="Sakkal Majalla" w:hAnsi="Sakkal Majalla" w:cs="Sakkal Majalla" w:hint="cs"/>
          <w:b/>
          <w:bCs/>
          <w:sz w:val="32"/>
          <w:szCs w:val="32"/>
          <w:rtl/>
        </w:rPr>
        <w:t xml:space="preserve">مي </w:t>
      </w:r>
      <w:r w:rsidR="00A43BFE">
        <w:rPr>
          <w:rFonts w:ascii="Sakkal Majalla" w:hAnsi="Sakkal Majalla" w:cs="Sakkal Majalla" w:hint="cs"/>
          <w:b/>
          <w:bCs/>
          <w:sz w:val="32"/>
          <w:szCs w:val="32"/>
          <w:rtl/>
        </w:rPr>
        <w:t xml:space="preserve"> الموسوم</w:t>
      </w:r>
      <w:proofErr w:type="gramEnd"/>
      <w:r w:rsidR="00A43BFE">
        <w:rPr>
          <w:rFonts w:ascii="Sakkal Majalla" w:hAnsi="Sakkal Majalla" w:cs="Sakkal Majalla" w:hint="cs"/>
          <w:b/>
          <w:bCs/>
          <w:sz w:val="32"/>
          <w:szCs w:val="32"/>
          <w:rtl/>
        </w:rPr>
        <w:t xml:space="preserve"> بعنوان: ريادة الأعمال والابتكار الرقمي: فرص </w:t>
      </w:r>
      <w:r w:rsidR="00A43BFE" w:rsidRPr="00260D6D">
        <w:rPr>
          <w:rFonts w:ascii="Sakkal Majalla" w:hAnsi="Sakkal Majalla" w:cs="Sakkal Majalla" w:hint="cs"/>
          <w:b/>
          <w:bCs/>
          <w:sz w:val="40"/>
          <w:szCs w:val="40"/>
          <w:rtl/>
        </w:rPr>
        <w:t>وتحديات</w:t>
      </w:r>
    </w:p>
    <w:p w14:paraId="0B8C385C" w14:textId="77777777" w:rsidR="000F1B9F" w:rsidRPr="00E5367B" w:rsidRDefault="000F1B9F" w:rsidP="000F1B9F">
      <w:pPr>
        <w:jc w:val="center"/>
        <w:rPr>
          <w:rFonts w:ascii="Sakkal Majalla" w:hAnsi="Sakkal Majalla" w:cs="Sakkal Majalla"/>
          <w:b/>
          <w:bCs/>
          <w:sz w:val="32"/>
          <w:szCs w:val="32"/>
          <w:rtl/>
        </w:rPr>
      </w:pPr>
    </w:p>
    <w:p w14:paraId="2AD706F8" w14:textId="2F6FE444" w:rsidR="00E5367B" w:rsidRDefault="00A43BFE" w:rsidP="000F1B9F">
      <w:pPr>
        <w:shd w:val="clear" w:color="auto" w:fill="B4C6E7" w:themeFill="accent1" w:themeFillTint="66"/>
        <w:jc w:val="center"/>
        <w:rPr>
          <w:rFonts w:ascii="Sakkal Majalla" w:hAnsi="Sakkal Majalla" w:cs="Sakkal Majalla"/>
          <w:b/>
          <w:bCs/>
          <w:sz w:val="32"/>
          <w:szCs w:val="32"/>
          <w:rtl/>
        </w:rPr>
      </w:pPr>
      <w:r>
        <w:rPr>
          <w:rFonts w:ascii="Sakkal Majalla" w:hAnsi="Sakkal Majalla" w:cs="Sakkal Majalla" w:hint="cs"/>
          <w:b/>
          <w:bCs/>
          <w:sz w:val="32"/>
          <w:szCs w:val="32"/>
          <w:rtl/>
        </w:rPr>
        <w:t>المنعقد بتاريخ 08 ديسمبر 2025 بجامعة 20 أوت 1955 سكيكدة</w:t>
      </w:r>
    </w:p>
    <w:p w14:paraId="5BB2555B" w14:textId="77777777" w:rsidR="00A72C2F" w:rsidRPr="00E5367B" w:rsidRDefault="00A72C2F" w:rsidP="00E5367B">
      <w:pPr>
        <w:jc w:val="center"/>
        <w:rPr>
          <w:rFonts w:ascii="Sakkal Majalla" w:hAnsi="Sakkal Majalla" w:cs="Sakkal Majalla"/>
          <w:b/>
          <w:bCs/>
          <w:sz w:val="32"/>
          <w:szCs w:val="32"/>
          <w:rtl/>
        </w:rPr>
      </w:pPr>
    </w:p>
    <w:p w14:paraId="188944EB" w14:textId="22C8BB67" w:rsidR="00E5367B" w:rsidRPr="00E5367B" w:rsidRDefault="00E5367B" w:rsidP="000F1B9F">
      <w:pPr>
        <w:shd w:val="clear" w:color="auto" w:fill="D9E2F3" w:themeFill="accent1" w:themeFillTint="33"/>
        <w:jc w:val="center"/>
        <w:rPr>
          <w:rFonts w:ascii="Sakkal Majalla" w:hAnsi="Sakkal Majalla" w:cs="Sakkal Majalla"/>
          <w:b/>
          <w:bCs/>
          <w:sz w:val="32"/>
          <w:szCs w:val="32"/>
          <w:rtl/>
        </w:rPr>
      </w:pPr>
      <w:r w:rsidRPr="00E5367B">
        <w:rPr>
          <w:rFonts w:ascii="Sakkal Majalla" w:hAnsi="Sakkal Majalla" w:cs="Sakkal Majalla" w:hint="cs"/>
          <w:b/>
          <w:bCs/>
          <w:sz w:val="32"/>
          <w:szCs w:val="32"/>
          <w:rtl/>
        </w:rPr>
        <w:t xml:space="preserve"> ورقة بحثية مقدمة بعنوان: </w:t>
      </w:r>
    </w:p>
    <w:p w14:paraId="207315C9" w14:textId="7B8CA24A" w:rsidR="00A43BFE" w:rsidRDefault="00A43BFE" w:rsidP="00260D6D">
      <w:pPr>
        <w:shd w:val="clear" w:color="auto" w:fill="FFFFFF"/>
        <w:spacing w:after="0" w:line="240" w:lineRule="auto"/>
        <w:jc w:val="center"/>
        <w:rPr>
          <w:rFonts w:ascii="Sakkal Majalla" w:eastAsia="Times New Roman" w:hAnsi="Sakkal Majalla" w:cs="Sakkal Majalla"/>
          <w:color w:val="2F5496" w:themeColor="accent1" w:themeShade="BF"/>
          <w:sz w:val="44"/>
          <w:szCs w:val="44"/>
          <w:rtl/>
          <w:lang w:val="fr-DZ" w:eastAsia="fr-DZ"/>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bookmarkStart w:id="0" w:name="_Hlk224386741"/>
      <w:r w:rsidRPr="00260D6D">
        <w:rPr>
          <w:rFonts w:ascii="Sakkal Majalla" w:eastAsia="Times New Roman" w:hAnsi="Sakkal Majalla" w:cs="Sakkal Majalla" w:hint="cs"/>
          <w:color w:val="2F5496" w:themeColor="accent1" w:themeShade="BF"/>
          <w:sz w:val="44"/>
          <w:szCs w:val="44"/>
          <w:lang w:val="fr-DZ" w:eastAsia="fr-DZ"/>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Les accélérateurs d’entreprises et l’innovation ouverte : un cadre conceptuel pour renforcer la croissance des start-up numériques</w:t>
      </w:r>
    </w:p>
    <w:p w14:paraId="5D3AF46B" w14:textId="77777777" w:rsidR="00260D6D" w:rsidRPr="00260D6D" w:rsidRDefault="00260D6D" w:rsidP="00260D6D">
      <w:pPr>
        <w:shd w:val="clear" w:color="auto" w:fill="FFFFFF"/>
        <w:spacing w:after="0" w:line="240" w:lineRule="auto"/>
        <w:jc w:val="center"/>
        <w:rPr>
          <w:rFonts w:ascii="Sakkal Majalla" w:eastAsia="Times New Roman" w:hAnsi="Sakkal Majalla" w:cs="Sakkal Majalla"/>
          <w:color w:val="2F5496" w:themeColor="accent1" w:themeShade="BF"/>
          <w:sz w:val="44"/>
          <w:szCs w:val="44"/>
          <w:lang w:val="fr-DZ" w:eastAsia="fr-DZ"/>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p>
    <w:p w14:paraId="7A17828D" w14:textId="77777777" w:rsidR="00A43BFE" w:rsidRPr="00260D6D" w:rsidRDefault="00A43BFE" w:rsidP="00260D6D">
      <w:pPr>
        <w:shd w:val="clear" w:color="auto" w:fill="FFFFFF"/>
        <w:spacing w:after="0" w:line="240" w:lineRule="auto"/>
        <w:jc w:val="center"/>
        <w:rPr>
          <w:rFonts w:ascii="Sakkal Majalla" w:eastAsia="Times New Roman" w:hAnsi="Sakkal Majalla" w:cs="Sakkal Majalla" w:hint="cs"/>
          <w:color w:val="222222"/>
          <w:sz w:val="32"/>
          <w:szCs w:val="32"/>
          <w:lang w:val="fr-DZ" w:eastAsia="fr-DZ"/>
        </w:rPr>
      </w:pPr>
      <w:proofErr w:type="spellStart"/>
      <w:proofErr w:type="gramStart"/>
      <w:r w:rsidRPr="00260D6D">
        <w:rPr>
          <w:rFonts w:ascii="Sakkal Majalla" w:eastAsia="Times New Roman" w:hAnsi="Sakkal Majalla" w:cs="Sakkal Majalla" w:hint="cs"/>
          <w:color w:val="222222"/>
          <w:sz w:val="32"/>
          <w:szCs w:val="32"/>
          <w:lang w:val="fr-DZ" w:eastAsia="fr-DZ"/>
        </w:rPr>
        <w:t>Dr.Sarra</w:t>
      </w:r>
      <w:proofErr w:type="spellEnd"/>
      <w:proofErr w:type="gramEnd"/>
      <w:r w:rsidRPr="00260D6D">
        <w:rPr>
          <w:rFonts w:ascii="Sakkal Majalla" w:eastAsia="Times New Roman" w:hAnsi="Sakkal Majalla" w:cs="Sakkal Majalla" w:hint="cs"/>
          <w:color w:val="222222"/>
          <w:sz w:val="32"/>
          <w:szCs w:val="32"/>
          <w:lang w:val="fr-DZ" w:eastAsia="fr-DZ"/>
        </w:rPr>
        <w:t xml:space="preserve"> Zerkout</w:t>
      </w:r>
    </w:p>
    <w:p w14:paraId="72F866D0" w14:textId="77777777" w:rsidR="00A43BFE" w:rsidRPr="00260D6D" w:rsidRDefault="00A43BFE" w:rsidP="00260D6D">
      <w:pPr>
        <w:shd w:val="clear" w:color="auto" w:fill="FFFFFF"/>
        <w:spacing w:after="0" w:line="240" w:lineRule="auto"/>
        <w:jc w:val="center"/>
        <w:rPr>
          <w:rFonts w:ascii="Sakkal Majalla" w:eastAsia="Times New Roman" w:hAnsi="Sakkal Majalla" w:cs="Sakkal Majalla" w:hint="cs"/>
          <w:color w:val="222222"/>
          <w:sz w:val="32"/>
          <w:szCs w:val="32"/>
          <w:lang w:val="fr-DZ" w:eastAsia="fr-DZ"/>
        </w:rPr>
      </w:pPr>
      <w:r w:rsidRPr="00260D6D">
        <w:rPr>
          <w:rFonts w:ascii="Sakkal Majalla" w:eastAsia="Times New Roman" w:hAnsi="Sakkal Majalla" w:cs="Sakkal Majalla" w:hint="cs"/>
          <w:color w:val="222222"/>
          <w:sz w:val="32"/>
          <w:szCs w:val="32"/>
          <w:lang w:val="fr-DZ" w:eastAsia="fr-DZ"/>
        </w:rPr>
        <w:t xml:space="preserve">Université de </w:t>
      </w:r>
      <w:r w:rsidRPr="00260D6D">
        <w:rPr>
          <w:rFonts w:ascii="Sakkal Majalla" w:eastAsia="Times New Roman" w:hAnsi="Sakkal Majalla" w:cs="Sakkal Majalla" w:hint="cs"/>
          <w:color w:val="222222"/>
          <w:sz w:val="32"/>
          <w:szCs w:val="32"/>
          <w:lang w:eastAsia="fr-DZ"/>
        </w:rPr>
        <w:t xml:space="preserve">20 Aout 1955 </w:t>
      </w:r>
      <w:r w:rsidRPr="00260D6D">
        <w:rPr>
          <w:rFonts w:ascii="Sakkal Majalla" w:eastAsia="Times New Roman" w:hAnsi="Sakkal Majalla" w:cs="Sakkal Majalla" w:hint="cs"/>
          <w:color w:val="222222"/>
          <w:sz w:val="32"/>
          <w:szCs w:val="32"/>
          <w:lang w:val="fr-DZ" w:eastAsia="fr-DZ"/>
        </w:rPr>
        <w:t>Skikda</w:t>
      </w:r>
    </w:p>
    <w:p w14:paraId="3E8D22B0" w14:textId="77777777" w:rsidR="00A43BFE" w:rsidRPr="00260D6D" w:rsidRDefault="00030152" w:rsidP="00260D6D">
      <w:pPr>
        <w:widowControl w:val="0"/>
        <w:spacing w:after="0" w:line="240" w:lineRule="auto"/>
        <w:contextualSpacing/>
        <w:jc w:val="center"/>
        <w:rPr>
          <w:rFonts w:ascii="Sakkal Majalla" w:hAnsi="Sakkal Majalla" w:cs="Sakkal Majalla" w:hint="cs"/>
          <w:b/>
          <w:bCs/>
          <w:i/>
          <w:iCs/>
          <w:sz w:val="32"/>
          <w:szCs w:val="32"/>
          <w:u w:val="single"/>
          <w:lang w:val="fr-DZ"/>
        </w:rPr>
      </w:pPr>
      <w:hyperlink r:id="rId4" w:history="1">
        <w:r w:rsidR="00A43BFE" w:rsidRPr="00260D6D">
          <w:rPr>
            <w:rStyle w:val="Lienhypertexte"/>
            <w:rFonts w:ascii="Sakkal Majalla" w:hAnsi="Sakkal Majalla" w:cs="Sakkal Majalla" w:hint="cs"/>
            <w:b/>
            <w:bCs/>
            <w:i/>
            <w:iCs/>
            <w:sz w:val="32"/>
            <w:szCs w:val="32"/>
            <w:lang w:val="fr-DZ"/>
          </w:rPr>
          <w:t>s.zerkout@univ-skikda.dz</w:t>
        </w:r>
      </w:hyperlink>
    </w:p>
    <w:bookmarkEnd w:id="0"/>
    <w:p w14:paraId="47788DC8" w14:textId="77777777" w:rsidR="00A43BFE" w:rsidRPr="00260D6D" w:rsidRDefault="00A43BFE" w:rsidP="00260D6D">
      <w:pPr>
        <w:widowControl w:val="0"/>
        <w:spacing w:after="0" w:line="240" w:lineRule="auto"/>
        <w:contextualSpacing/>
        <w:jc w:val="center"/>
        <w:rPr>
          <w:rFonts w:ascii="Sakkal Majalla" w:hAnsi="Sakkal Majalla" w:cs="Sakkal Majalla" w:hint="cs"/>
          <w:b/>
          <w:bCs/>
          <w:i/>
          <w:iCs/>
          <w:sz w:val="32"/>
          <w:szCs w:val="32"/>
          <w:lang w:val="fr-DZ"/>
        </w:rPr>
      </w:pPr>
      <w:r w:rsidRPr="00260D6D">
        <w:rPr>
          <w:rFonts w:ascii="Sakkal Majalla" w:hAnsi="Sakkal Majalla" w:cs="Sakkal Majalla" w:hint="cs"/>
          <w:b/>
          <w:bCs/>
          <w:i/>
          <w:iCs/>
          <w:sz w:val="32"/>
          <w:szCs w:val="32"/>
          <w:lang w:val="fr-DZ"/>
        </w:rPr>
        <w:t>orcid.org/ 0009-0009-7639-4193</w:t>
      </w:r>
    </w:p>
    <w:p w14:paraId="5F246CBE" w14:textId="5015C550" w:rsidR="00A43BFE" w:rsidRPr="00260D6D" w:rsidRDefault="00A43BFE" w:rsidP="00260D6D">
      <w:pPr>
        <w:widowControl w:val="0"/>
        <w:spacing w:after="0" w:line="240" w:lineRule="auto"/>
        <w:contextualSpacing/>
        <w:jc w:val="center"/>
        <w:rPr>
          <w:rFonts w:ascii="Sakkal Majalla" w:hAnsi="Sakkal Majalla" w:cs="Sakkal Majalla" w:hint="cs"/>
          <w:b/>
          <w:bCs/>
          <w:i/>
          <w:iCs/>
          <w:sz w:val="32"/>
          <w:szCs w:val="32"/>
        </w:rPr>
      </w:pPr>
      <w:r w:rsidRPr="00260D6D">
        <w:rPr>
          <w:rFonts w:ascii="Sakkal Majalla" w:hAnsi="Sakkal Majalla" w:cs="Sakkal Majalla" w:hint="cs"/>
          <w:b/>
          <w:bCs/>
          <w:i/>
          <w:iCs/>
          <w:sz w:val="32"/>
          <w:szCs w:val="32"/>
        </w:rPr>
        <w:t>+213672822830</w:t>
      </w:r>
    </w:p>
    <w:p w14:paraId="643A8166" w14:textId="338315B3" w:rsidR="00A43BFE" w:rsidRPr="00260D6D" w:rsidRDefault="00A43BFE" w:rsidP="00260D6D">
      <w:pPr>
        <w:tabs>
          <w:tab w:val="left" w:pos="7335"/>
        </w:tabs>
        <w:bidi/>
        <w:spacing w:after="0" w:line="240" w:lineRule="auto"/>
        <w:jc w:val="center"/>
        <w:rPr>
          <w:rFonts w:ascii="Sakkal Majalla" w:hAnsi="Sakkal Majalla" w:cs="Sakkal Majalla" w:hint="cs"/>
          <w:b/>
          <w:bCs/>
          <w:color w:val="2F5496" w:themeColor="accent1" w:themeShade="BF"/>
          <w:sz w:val="32"/>
          <w:szCs w:val="32"/>
        </w:rPr>
      </w:pPr>
    </w:p>
    <w:p w14:paraId="46E4403B" w14:textId="37DA212A" w:rsidR="00A43BFE" w:rsidRPr="00260D6D" w:rsidRDefault="00A43BFE" w:rsidP="00260D6D">
      <w:pPr>
        <w:tabs>
          <w:tab w:val="left" w:pos="7335"/>
        </w:tabs>
        <w:bidi/>
        <w:spacing w:after="0" w:line="240" w:lineRule="auto"/>
        <w:jc w:val="center"/>
        <w:rPr>
          <w:rFonts w:ascii="Sakkal Majalla" w:hAnsi="Sakkal Majalla" w:cs="Sakkal Majalla" w:hint="cs"/>
          <w:bCs/>
          <w:color w:val="2F5496" w:themeColor="accent1" w:themeShade="BF"/>
          <w:sz w:val="44"/>
          <w:szCs w:val="44"/>
          <w:rtl/>
          <w:lang w:bidi="ar-DZ"/>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260D6D">
        <w:rPr>
          <w:rFonts w:ascii="Sakkal Majalla" w:hAnsi="Sakkal Majalla" w:cs="Sakkal Majalla" w:hint="cs"/>
          <w:bCs/>
          <w:color w:val="2F5496" w:themeColor="accent1" w:themeShade="BF"/>
          <w:sz w:val="44"/>
          <w:szCs w:val="44"/>
          <w:rtl/>
          <w:lang w:bidi="ar-DZ"/>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مسرعات الأعمال والابتكار المفتوح: لإطار مفاهيمي لدعم نمو وتعزيز الشركات الناشئة في المجال الرقمي </w:t>
      </w:r>
    </w:p>
    <w:p w14:paraId="46371B34" w14:textId="77777777" w:rsidR="00A43BFE" w:rsidRPr="00260D6D" w:rsidRDefault="00A43BFE" w:rsidP="00260D6D">
      <w:pPr>
        <w:tabs>
          <w:tab w:val="left" w:pos="7335"/>
        </w:tabs>
        <w:bidi/>
        <w:spacing w:after="0" w:line="240" w:lineRule="auto"/>
        <w:jc w:val="center"/>
        <w:rPr>
          <w:rFonts w:ascii="Sakkal Majalla" w:hAnsi="Sakkal Majalla" w:cs="Sakkal Majalla" w:hint="cs"/>
          <w:b/>
          <w:bCs/>
          <w:color w:val="2F5496" w:themeColor="accent1" w:themeShade="BF"/>
          <w:sz w:val="32"/>
          <w:szCs w:val="32"/>
          <w:rtl/>
          <w:lang w:bidi="ar-DZ"/>
        </w:rPr>
      </w:pPr>
    </w:p>
    <w:p w14:paraId="526A3CCF" w14:textId="77777777" w:rsidR="003A3AD2" w:rsidRPr="00260D6D" w:rsidRDefault="003A3AD2" w:rsidP="00260D6D">
      <w:pPr>
        <w:tabs>
          <w:tab w:val="left" w:pos="8370"/>
        </w:tabs>
        <w:bidi/>
        <w:spacing w:after="0" w:line="240" w:lineRule="auto"/>
        <w:jc w:val="center"/>
        <w:rPr>
          <w:rFonts w:ascii="Sakkal Majalla" w:hAnsi="Sakkal Majalla" w:cs="Sakkal Majalla" w:hint="cs"/>
          <w:b/>
          <w:bCs/>
          <w:sz w:val="32"/>
          <w:szCs w:val="32"/>
          <w:u w:val="single"/>
          <w:rtl/>
        </w:rPr>
      </w:pPr>
      <w:r w:rsidRPr="00260D6D">
        <w:rPr>
          <w:rFonts w:ascii="Sakkal Majalla" w:hAnsi="Sakkal Majalla" w:cs="Sakkal Majalla" w:hint="cs"/>
          <w:b/>
          <w:bCs/>
          <w:sz w:val="32"/>
          <w:szCs w:val="32"/>
          <w:u w:val="single"/>
          <w:rtl/>
        </w:rPr>
        <w:t>إعداد:</w:t>
      </w:r>
    </w:p>
    <w:p w14:paraId="50ABBEBE" w14:textId="7A76764A" w:rsidR="003A3AD2" w:rsidRPr="00260D6D" w:rsidRDefault="003A3AD2" w:rsidP="00260D6D">
      <w:pPr>
        <w:tabs>
          <w:tab w:val="left" w:pos="8370"/>
        </w:tabs>
        <w:bidi/>
        <w:spacing w:after="0" w:line="240" w:lineRule="auto"/>
        <w:jc w:val="center"/>
        <w:rPr>
          <w:rFonts w:ascii="Sakkal Majalla" w:hAnsi="Sakkal Majalla" w:cs="Sakkal Majalla" w:hint="cs"/>
          <w:b/>
          <w:bCs/>
          <w:color w:val="0070C0"/>
          <w:sz w:val="32"/>
          <w:szCs w:val="32"/>
          <w:vertAlign w:val="superscript"/>
          <w:rtl/>
        </w:rPr>
      </w:pPr>
      <w:r w:rsidRPr="00260D6D">
        <w:rPr>
          <w:rFonts w:ascii="Sakkal Majalla" w:hAnsi="Sakkal Majalla" w:cs="Sakkal Majalla" w:hint="cs"/>
          <w:b/>
          <w:bCs/>
          <w:color w:val="0070C0"/>
          <w:sz w:val="32"/>
          <w:szCs w:val="32"/>
          <w:rtl/>
        </w:rPr>
        <w:t>الدكتورة سارة زرقوط</w:t>
      </w:r>
      <w:r w:rsidR="000F1B9F" w:rsidRPr="00260D6D">
        <w:rPr>
          <w:rFonts w:ascii="Sakkal Majalla" w:hAnsi="Sakkal Majalla" w:cs="Sakkal Majalla" w:hint="cs"/>
          <w:b/>
          <w:bCs/>
          <w:color w:val="0070C0"/>
          <w:sz w:val="32"/>
          <w:szCs w:val="32"/>
          <w:vertAlign w:val="superscript"/>
          <w:rtl/>
        </w:rPr>
        <w:t>1</w:t>
      </w:r>
    </w:p>
    <w:p w14:paraId="02B102F9" w14:textId="39BF94F2" w:rsidR="003A3AD2" w:rsidRPr="00260D6D" w:rsidRDefault="003A3AD2" w:rsidP="00260D6D">
      <w:pPr>
        <w:tabs>
          <w:tab w:val="left" w:pos="8370"/>
        </w:tabs>
        <w:bidi/>
        <w:spacing w:after="0" w:line="240" w:lineRule="auto"/>
        <w:jc w:val="center"/>
        <w:rPr>
          <w:rFonts w:ascii="Sakkal Majalla" w:hAnsi="Sakkal Majalla" w:cs="Sakkal Majalla" w:hint="cs"/>
          <w:b/>
          <w:bCs/>
          <w:sz w:val="32"/>
          <w:szCs w:val="32"/>
        </w:rPr>
      </w:pPr>
      <w:r w:rsidRPr="00260D6D">
        <w:rPr>
          <w:rFonts w:ascii="Sakkal Majalla" w:hAnsi="Sakkal Majalla" w:cs="Sakkal Majalla" w:hint="cs"/>
          <w:b/>
          <w:bCs/>
          <w:sz w:val="32"/>
          <w:szCs w:val="32"/>
          <w:rtl/>
        </w:rPr>
        <w:t xml:space="preserve">أستاذة محاضرة </w:t>
      </w:r>
      <w:proofErr w:type="gramStart"/>
      <w:r w:rsidRPr="00260D6D">
        <w:rPr>
          <w:rFonts w:ascii="Sakkal Majalla" w:hAnsi="Sakkal Majalla" w:cs="Sakkal Majalla" w:hint="cs"/>
          <w:b/>
          <w:bCs/>
          <w:sz w:val="32"/>
          <w:szCs w:val="32"/>
          <w:rtl/>
        </w:rPr>
        <w:t>ب ،</w:t>
      </w:r>
      <w:proofErr w:type="gramEnd"/>
      <w:r w:rsidRPr="00260D6D">
        <w:rPr>
          <w:rFonts w:ascii="Sakkal Majalla" w:hAnsi="Sakkal Majalla" w:cs="Sakkal Majalla" w:hint="cs"/>
          <w:b/>
          <w:bCs/>
          <w:sz w:val="32"/>
          <w:szCs w:val="32"/>
          <w:rtl/>
        </w:rPr>
        <w:t xml:space="preserve"> مخبر </w:t>
      </w:r>
      <w:r w:rsidRPr="00260D6D">
        <w:rPr>
          <w:rFonts w:ascii="Sakkal Majalla" w:hAnsi="Sakkal Majalla" w:cs="Sakkal Majalla" w:hint="cs"/>
          <w:b/>
          <w:bCs/>
          <w:sz w:val="32"/>
          <w:szCs w:val="32"/>
        </w:rPr>
        <w:t>(ECOFIMA)</w:t>
      </w:r>
      <w:r w:rsidRPr="00260D6D">
        <w:rPr>
          <w:rFonts w:ascii="Sakkal Majalla" w:hAnsi="Sakkal Majalla" w:cs="Sakkal Majalla" w:hint="cs"/>
          <w:b/>
          <w:bCs/>
          <w:sz w:val="32"/>
          <w:szCs w:val="32"/>
          <w:rtl/>
        </w:rPr>
        <w:t xml:space="preserve"> ، جامعة 20 أوت 1955 سكيكدة -الجزائر-</w:t>
      </w:r>
    </w:p>
    <w:p w14:paraId="5BCBC81F" w14:textId="77777777" w:rsidR="003A3AD2" w:rsidRPr="00260D6D" w:rsidRDefault="00030152" w:rsidP="00260D6D">
      <w:pPr>
        <w:widowControl w:val="0"/>
        <w:spacing w:after="0" w:line="240" w:lineRule="auto"/>
        <w:contextualSpacing/>
        <w:jc w:val="center"/>
        <w:rPr>
          <w:rFonts w:ascii="Sakkal Majalla" w:hAnsi="Sakkal Majalla" w:cs="Sakkal Majalla" w:hint="cs"/>
          <w:b/>
          <w:bCs/>
          <w:i/>
          <w:iCs/>
          <w:sz w:val="32"/>
          <w:szCs w:val="32"/>
          <w:u w:val="single"/>
          <w:lang w:val="fr-DZ"/>
        </w:rPr>
      </w:pPr>
      <w:hyperlink r:id="rId5" w:history="1">
        <w:r w:rsidR="003A3AD2" w:rsidRPr="00260D6D">
          <w:rPr>
            <w:rStyle w:val="Lienhypertexte"/>
            <w:rFonts w:ascii="Sakkal Majalla" w:hAnsi="Sakkal Majalla" w:cs="Sakkal Majalla" w:hint="cs"/>
            <w:b/>
            <w:bCs/>
            <w:i/>
            <w:iCs/>
            <w:sz w:val="32"/>
            <w:szCs w:val="32"/>
            <w:lang w:val="fr-DZ"/>
          </w:rPr>
          <w:t>s.zerkout@univ-skikda.dz</w:t>
        </w:r>
      </w:hyperlink>
    </w:p>
    <w:p w14:paraId="33C939E9" w14:textId="77777777" w:rsidR="003A3AD2" w:rsidRPr="00260D6D" w:rsidRDefault="003A3AD2" w:rsidP="00260D6D">
      <w:pPr>
        <w:widowControl w:val="0"/>
        <w:spacing w:after="0" w:line="240" w:lineRule="auto"/>
        <w:contextualSpacing/>
        <w:jc w:val="center"/>
        <w:rPr>
          <w:rFonts w:ascii="Sakkal Majalla" w:hAnsi="Sakkal Majalla" w:cs="Sakkal Majalla" w:hint="cs"/>
          <w:b/>
          <w:bCs/>
          <w:i/>
          <w:iCs/>
          <w:sz w:val="32"/>
          <w:szCs w:val="32"/>
        </w:rPr>
      </w:pPr>
      <w:r w:rsidRPr="00260D6D">
        <w:rPr>
          <w:rFonts w:ascii="Sakkal Majalla" w:hAnsi="Sakkal Majalla" w:cs="Sakkal Majalla" w:hint="cs"/>
          <w:b/>
          <w:bCs/>
          <w:i/>
          <w:iCs/>
          <w:sz w:val="32"/>
          <w:szCs w:val="32"/>
        </w:rPr>
        <w:t>orcid.org/ 0009-0009-7639-4193</w:t>
      </w:r>
    </w:p>
    <w:p w14:paraId="008C1DBD" w14:textId="3A719E7A" w:rsidR="00713342" w:rsidRPr="00260D6D" w:rsidRDefault="003A3AD2" w:rsidP="00260D6D">
      <w:pPr>
        <w:widowControl w:val="0"/>
        <w:spacing w:after="0" w:line="240" w:lineRule="auto"/>
        <w:contextualSpacing/>
        <w:jc w:val="center"/>
        <w:rPr>
          <w:rFonts w:ascii="Sakkal Majalla" w:hAnsi="Sakkal Majalla" w:cs="Sakkal Majalla" w:hint="cs"/>
          <w:b/>
          <w:bCs/>
          <w:i/>
          <w:iCs/>
          <w:sz w:val="32"/>
          <w:szCs w:val="32"/>
        </w:rPr>
      </w:pPr>
      <w:r w:rsidRPr="00260D6D">
        <w:rPr>
          <w:rFonts w:ascii="Sakkal Majalla" w:hAnsi="Sakkal Majalla" w:cs="Sakkal Majalla" w:hint="cs"/>
          <w:b/>
          <w:bCs/>
          <w:i/>
          <w:iCs/>
          <w:sz w:val="32"/>
          <w:szCs w:val="32"/>
        </w:rPr>
        <w:t>+213672822830</w:t>
      </w:r>
    </w:p>
    <w:p w14:paraId="760DF31B" w14:textId="3C4F8F8E" w:rsidR="00A72C2F" w:rsidRDefault="00713342" w:rsidP="00713342">
      <w:pPr>
        <w:bidi/>
        <w:rPr>
          <w:rFonts w:ascii="Sakkal Majalla" w:hAnsi="Sakkal Majalla" w:cs="Sakkal Majalla"/>
          <w:b/>
          <w:bCs/>
          <w:sz w:val="36"/>
          <w:szCs w:val="36"/>
          <w:rtl/>
        </w:rPr>
      </w:pPr>
      <w:r>
        <w:rPr>
          <w:rFonts w:ascii="Sakkal Majalla" w:hAnsi="Sakkal Majalla" w:cs="Sakkal Majalla"/>
          <w:b/>
          <w:bCs/>
          <w:noProof/>
          <w:sz w:val="36"/>
          <w:szCs w:val="36"/>
          <w:rtl/>
          <w:lang w:val="ar-SA"/>
        </w:rPr>
        <mc:AlternateContent>
          <mc:Choice Requires="wps">
            <w:drawing>
              <wp:anchor distT="0" distB="0" distL="114300" distR="114300" simplePos="0" relativeHeight="251659264" behindDoc="0" locked="0" layoutInCell="1" allowOverlap="1" wp14:anchorId="4E1D75A9" wp14:editId="68E2FB91">
                <wp:simplePos x="0" y="0"/>
                <wp:positionH relativeFrom="column">
                  <wp:posOffset>2064475</wp:posOffset>
                </wp:positionH>
                <wp:positionV relativeFrom="paragraph">
                  <wp:posOffset>668235</wp:posOffset>
                </wp:positionV>
                <wp:extent cx="4269347" cy="276896"/>
                <wp:effectExtent l="0" t="0" r="0" b="0"/>
                <wp:wrapNone/>
                <wp:docPr id="1" name="Rectangle 1"/>
                <wp:cNvGraphicFramePr/>
                <a:graphic xmlns:a="http://schemas.openxmlformats.org/drawingml/2006/main">
                  <a:graphicData uri="http://schemas.microsoft.com/office/word/2010/wordprocessingShape">
                    <wps:wsp>
                      <wps:cNvSpPr/>
                      <wps:spPr>
                        <a:xfrm>
                          <a:off x="0" y="0"/>
                          <a:ext cx="4269347" cy="276896"/>
                        </a:xfrm>
                        <a:prstGeom prst="rect">
                          <a:avLst/>
                        </a:prstGeom>
                        <a:noFill/>
                        <a:ln w="12700" cap="flat" cmpd="sng" algn="ctr">
                          <a:noFill/>
                          <a:prstDash val="solid"/>
                          <a:miter lim="800000"/>
                        </a:ln>
                        <a:effectLst/>
                      </wps:spPr>
                      <wps:txbx>
                        <w:txbxContent>
                          <w:p w14:paraId="65F7E84F" w14:textId="77777777" w:rsidR="00713342" w:rsidRPr="00492D59" w:rsidRDefault="00713342" w:rsidP="00713342">
                            <w:pPr>
                              <w:bidi/>
                              <w:rPr>
                                <w:b/>
                                <w:bCs/>
                                <w:color w:val="000000" w:themeColor="text1"/>
                                <w:lang w:bidi="ar-DZ"/>
                              </w:rPr>
                            </w:pPr>
                            <w:r>
                              <w:rPr>
                                <w:b/>
                                <w:bCs/>
                                <w:color w:val="000000" w:themeColor="text1"/>
                                <w:vertAlign w:val="superscript"/>
                                <w:lang w:bidi="ar-DZ"/>
                              </w:rPr>
                              <w:t xml:space="preserve">1 </w:t>
                            </w:r>
                            <w:r w:rsidRPr="00492D59">
                              <w:rPr>
                                <w:rFonts w:hint="cs"/>
                                <w:b/>
                                <w:bCs/>
                                <w:color w:val="000000" w:themeColor="text1"/>
                                <w:rtl/>
                                <w:lang w:bidi="ar-DZ"/>
                              </w:rPr>
                              <w:t xml:space="preserve">المؤلف </w:t>
                            </w:r>
                            <w:proofErr w:type="gramStart"/>
                            <w:r w:rsidRPr="00492D59">
                              <w:rPr>
                                <w:rFonts w:hint="cs"/>
                                <w:b/>
                                <w:bCs/>
                                <w:color w:val="000000" w:themeColor="text1"/>
                                <w:rtl/>
                                <w:lang w:bidi="ar-DZ"/>
                              </w:rPr>
                              <w:t>المرسل:</w:t>
                            </w:r>
                            <w:proofErr w:type="gramEnd"/>
                            <w:r w:rsidRPr="00492D59">
                              <w:rPr>
                                <w:rFonts w:hint="cs"/>
                                <w:b/>
                                <w:bCs/>
                                <w:color w:val="000000" w:themeColor="text1"/>
                                <w:rtl/>
                                <w:lang w:bidi="ar-DZ"/>
                              </w:rPr>
                              <w:t xml:space="preserve"> سارة </w:t>
                            </w:r>
                            <w:proofErr w:type="spellStart"/>
                            <w:r w:rsidRPr="00492D59">
                              <w:rPr>
                                <w:rFonts w:hint="cs"/>
                                <w:b/>
                                <w:bCs/>
                                <w:color w:val="000000" w:themeColor="text1"/>
                                <w:rtl/>
                                <w:lang w:bidi="ar-DZ"/>
                              </w:rPr>
                              <w:t>زرقوط</w:t>
                            </w:r>
                            <w:proofErr w:type="spellEnd"/>
                            <w:r w:rsidRPr="00492D59">
                              <w:rPr>
                                <w:rFonts w:hint="cs"/>
                                <w:b/>
                                <w:bCs/>
                                <w:color w:val="000000" w:themeColor="text1"/>
                                <w:rtl/>
                                <w:lang w:bidi="ar-DZ"/>
                              </w:rPr>
                              <w:t xml:space="preserve">، </w:t>
                            </w:r>
                            <w:r w:rsidRPr="00492D59">
                              <w:rPr>
                                <w:b/>
                                <w:bCs/>
                                <w:color w:val="000000" w:themeColor="text1"/>
                                <w:lang w:bidi="ar-DZ"/>
                              </w:rPr>
                              <w:t>s.zerkout@univ-skikda.dz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1D75A9" id="Rectangle 1" o:spid="_x0000_s1026" style="position:absolute;left:0;text-align:left;margin-left:162.55pt;margin-top:52.6pt;width:336.15pt;height:2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" filled="f" stroked="f" strokeweight="1pt">
                <v:textbox>
                  <w:txbxContent>
                    <w:p w14:paraId="65F7E84F" w14:textId="77777777" w:rsidR="00713342" w:rsidRPr="00492D59" w:rsidRDefault="00713342" w:rsidP="00713342">
                      <w:pPr>
                        <w:bidi/>
                        <w:rPr>
                          <w:b/>
                          <w:bCs/>
                          <w:color w:val="000000" w:themeColor="text1"/>
                          <w:lang w:bidi="ar-DZ"/>
                        </w:rPr>
                      </w:pPr>
                      <w:r>
                        <w:rPr>
                          <w:b/>
                          <w:bCs/>
                          <w:color w:val="000000" w:themeColor="text1"/>
                          <w:vertAlign w:val="superscript"/>
                          <w:lang w:bidi="ar-DZ"/>
                        </w:rPr>
                        <w:t xml:space="preserve">1 </w:t>
                      </w:r>
                      <w:r w:rsidRPr="00492D59">
                        <w:rPr>
                          <w:rFonts w:hint="cs"/>
                          <w:b/>
                          <w:bCs/>
                          <w:color w:val="000000" w:themeColor="text1"/>
                          <w:rtl/>
                          <w:lang w:bidi="ar-DZ"/>
                        </w:rPr>
                        <w:t xml:space="preserve">المؤلف </w:t>
                      </w:r>
                      <w:proofErr w:type="gramStart"/>
                      <w:r w:rsidRPr="00492D59">
                        <w:rPr>
                          <w:rFonts w:hint="cs"/>
                          <w:b/>
                          <w:bCs/>
                          <w:color w:val="000000" w:themeColor="text1"/>
                          <w:rtl/>
                          <w:lang w:bidi="ar-DZ"/>
                        </w:rPr>
                        <w:t>المرسل:</w:t>
                      </w:r>
                      <w:proofErr w:type="gramEnd"/>
                      <w:r w:rsidRPr="00492D59">
                        <w:rPr>
                          <w:rFonts w:hint="cs"/>
                          <w:b/>
                          <w:bCs/>
                          <w:color w:val="000000" w:themeColor="text1"/>
                          <w:rtl/>
                          <w:lang w:bidi="ar-DZ"/>
                        </w:rPr>
                        <w:t xml:space="preserve"> سارة </w:t>
                      </w:r>
                      <w:proofErr w:type="spellStart"/>
                      <w:r w:rsidRPr="00492D59">
                        <w:rPr>
                          <w:rFonts w:hint="cs"/>
                          <w:b/>
                          <w:bCs/>
                          <w:color w:val="000000" w:themeColor="text1"/>
                          <w:rtl/>
                          <w:lang w:bidi="ar-DZ"/>
                        </w:rPr>
                        <w:t>زرقوط</w:t>
                      </w:r>
                      <w:proofErr w:type="spellEnd"/>
                      <w:r w:rsidRPr="00492D59">
                        <w:rPr>
                          <w:rFonts w:hint="cs"/>
                          <w:b/>
                          <w:bCs/>
                          <w:color w:val="000000" w:themeColor="text1"/>
                          <w:rtl/>
                          <w:lang w:bidi="ar-DZ"/>
                        </w:rPr>
                        <w:t xml:space="preserve">، </w:t>
                      </w:r>
                      <w:r w:rsidRPr="00492D59">
                        <w:rPr>
                          <w:b/>
                          <w:bCs/>
                          <w:color w:val="000000" w:themeColor="text1"/>
                          <w:lang w:bidi="ar-DZ"/>
                        </w:rPr>
                        <w:t>s.zerkout@univ-skikda.dz</w:t>
                      </w:r>
                    </w:p>
                  </w:txbxContent>
                </v:textbox>
              </v:rect>
            </w:pict>
          </mc:Fallback>
        </mc:AlternateContent>
      </w:r>
      <w:r>
        <w:rPr>
          <w:rFonts w:ascii="Sakkal Majalla" w:hAnsi="Sakkal Majalla" w:cs="Sakkal Majalla"/>
          <w:b/>
          <w:bCs/>
          <w:noProof/>
          <w:sz w:val="36"/>
          <w:szCs w:val="36"/>
          <w:rtl/>
          <w:lang w:val="ar-SA"/>
        </w:rPr>
        <mc:AlternateContent>
          <mc:Choice Requires="wps">
            <w:drawing>
              <wp:anchor distT="0" distB="0" distL="114300" distR="114300" simplePos="0" relativeHeight="251660288" behindDoc="0" locked="0" layoutInCell="1" allowOverlap="1" wp14:anchorId="4E7F0737" wp14:editId="78DDBA8C">
                <wp:simplePos x="0" y="0"/>
                <wp:positionH relativeFrom="column">
                  <wp:posOffset>2242650</wp:posOffset>
                </wp:positionH>
                <wp:positionV relativeFrom="paragraph">
                  <wp:posOffset>649614</wp:posOffset>
                </wp:positionV>
                <wp:extent cx="4127482" cy="19318"/>
                <wp:effectExtent l="0" t="0" r="26035" b="19050"/>
                <wp:wrapNone/>
                <wp:docPr id="4" name="Connecteur droit 4"/>
                <wp:cNvGraphicFramePr/>
                <a:graphic xmlns:a="http://schemas.openxmlformats.org/drawingml/2006/main">
                  <a:graphicData uri="http://schemas.microsoft.com/office/word/2010/wordprocessingShape">
                    <wps:wsp>
                      <wps:cNvCnPr/>
                      <wps:spPr>
                        <a:xfrm flipH="1">
                          <a:off x="0" y="0"/>
                          <a:ext cx="4127482" cy="1931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8DE7C7" id="Connecteur droit 4"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6pt,51.15pt" to="501.6pt,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" strokecolor="black [3200]" strokeweight=".5pt">
                <v:stroke joinstyle="miter"/>
              </v:line>
            </w:pict>
          </mc:Fallback>
        </mc:AlternateContent>
      </w:r>
    </w:p>
    <w:p w14:paraId="28A6E551" w14:textId="77777777" w:rsidR="00E05CAE" w:rsidRPr="00260D6D" w:rsidRDefault="00E05CAE" w:rsidP="00E05CAE">
      <w:pPr>
        <w:spacing w:after="0" w:line="240" w:lineRule="auto"/>
        <w:rPr>
          <w:rFonts w:ascii="Sakkal Majalla" w:eastAsia="Times New Roman" w:hAnsi="Sakkal Majalla" w:cs="Sakkal Majalla" w:hint="cs"/>
          <w:color w:val="222222"/>
          <w:sz w:val="27"/>
          <w:szCs w:val="27"/>
          <w:lang w:val="fr-DZ" w:eastAsia="fr-DZ"/>
        </w:rPr>
      </w:pPr>
    </w:p>
    <w:p w14:paraId="02B83925" w14:textId="77777777" w:rsidR="00260D6D" w:rsidRDefault="00260D6D" w:rsidP="00260D6D">
      <w:pPr>
        <w:shd w:val="clear" w:color="auto" w:fill="FFFFFF"/>
        <w:spacing w:after="0" w:line="240" w:lineRule="auto"/>
        <w:jc w:val="center"/>
        <w:rPr>
          <w:rFonts w:ascii="Sakkal Majalla" w:eastAsia="Times New Roman" w:hAnsi="Sakkal Majalla" w:cs="Sakkal Majalla"/>
          <w:color w:val="2F5496" w:themeColor="accent1" w:themeShade="BF"/>
          <w:sz w:val="44"/>
          <w:szCs w:val="44"/>
          <w:rtl/>
          <w:lang w:val="fr-DZ" w:eastAsia="fr-DZ"/>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260D6D">
        <w:rPr>
          <w:rFonts w:ascii="Sakkal Majalla" w:eastAsia="Times New Roman" w:hAnsi="Sakkal Majalla" w:cs="Sakkal Majalla" w:hint="cs"/>
          <w:color w:val="2F5496" w:themeColor="accent1" w:themeShade="BF"/>
          <w:sz w:val="44"/>
          <w:szCs w:val="44"/>
          <w:lang w:val="fr-DZ" w:eastAsia="fr-DZ"/>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lastRenderedPageBreak/>
        <w:t>Les accélérateurs d’entreprises et l’innovation ouverte : un cadre conceptuel pour renforcer la croissance des start-up numériques</w:t>
      </w:r>
    </w:p>
    <w:p w14:paraId="7074F497" w14:textId="77777777" w:rsidR="00260D6D" w:rsidRPr="00260D6D" w:rsidRDefault="00260D6D" w:rsidP="00260D6D">
      <w:pPr>
        <w:shd w:val="clear" w:color="auto" w:fill="FFFFFF"/>
        <w:spacing w:after="0" w:line="240" w:lineRule="auto"/>
        <w:jc w:val="center"/>
        <w:rPr>
          <w:rFonts w:ascii="Sakkal Majalla" w:eastAsia="Times New Roman" w:hAnsi="Sakkal Majalla" w:cs="Sakkal Majalla"/>
          <w:color w:val="2F5496" w:themeColor="accent1" w:themeShade="BF"/>
          <w:sz w:val="44"/>
          <w:szCs w:val="44"/>
          <w:lang w:val="fr-DZ" w:eastAsia="fr-DZ"/>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p>
    <w:p w14:paraId="51D82EE1" w14:textId="77777777" w:rsidR="00260D6D" w:rsidRPr="00260D6D" w:rsidRDefault="00260D6D" w:rsidP="00260D6D">
      <w:pPr>
        <w:shd w:val="clear" w:color="auto" w:fill="FFFFFF"/>
        <w:spacing w:after="0" w:line="240" w:lineRule="auto"/>
        <w:jc w:val="center"/>
        <w:rPr>
          <w:rFonts w:ascii="Sakkal Majalla" w:eastAsia="Times New Roman" w:hAnsi="Sakkal Majalla" w:cs="Sakkal Majalla" w:hint="cs"/>
          <w:color w:val="222222"/>
          <w:sz w:val="32"/>
          <w:szCs w:val="32"/>
          <w:lang w:val="fr-DZ" w:eastAsia="fr-DZ"/>
        </w:rPr>
      </w:pPr>
      <w:proofErr w:type="spellStart"/>
      <w:proofErr w:type="gramStart"/>
      <w:r w:rsidRPr="00260D6D">
        <w:rPr>
          <w:rFonts w:ascii="Sakkal Majalla" w:eastAsia="Times New Roman" w:hAnsi="Sakkal Majalla" w:cs="Sakkal Majalla" w:hint="cs"/>
          <w:color w:val="222222"/>
          <w:sz w:val="32"/>
          <w:szCs w:val="32"/>
          <w:lang w:val="fr-DZ" w:eastAsia="fr-DZ"/>
        </w:rPr>
        <w:t>Dr.Sarra</w:t>
      </w:r>
      <w:proofErr w:type="spellEnd"/>
      <w:proofErr w:type="gramEnd"/>
      <w:r w:rsidRPr="00260D6D">
        <w:rPr>
          <w:rFonts w:ascii="Sakkal Majalla" w:eastAsia="Times New Roman" w:hAnsi="Sakkal Majalla" w:cs="Sakkal Majalla" w:hint="cs"/>
          <w:color w:val="222222"/>
          <w:sz w:val="32"/>
          <w:szCs w:val="32"/>
          <w:lang w:val="fr-DZ" w:eastAsia="fr-DZ"/>
        </w:rPr>
        <w:t xml:space="preserve"> Zerkout</w:t>
      </w:r>
    </w:p>
    <w:p w14:paraId="6D8B5F67" w14:textId="77777777" w:rsidR="00260D6D" w:rsidRPr="00260D6D" w:rsidRDefault="00260D6D" w:rsidP="00260D6D">
      <w:pPr>
        <w:shd w:val="clear" w:color="auto" w:fill="FFFFFF"/>
        <w:spacing w:after="0" w:line="240" w:lineRule="auto"/>
        <w:jc w:val="center"/>
        <w:rPr>
          <w:rFonts w:ascii="Sakkal Majalla" w:eastAsia="Times New Roman" w:hAnsi="Sakkal Majalla" w:cs="Sakkal Majalla" w:hint="cs"/>
          <w:color w:val="222222"/>
          <w:sz w:val="32"/>
          <w:szCs w:val="32"/>
          <w:lang w:val="fr-DZ" w:eastAsia="fr-DZ"/>
        </w:rPr>
      </w:pPr>
      <w:r w:rsidRPr="00260D6D">
        <w:rPr>
          <w:rFonts w:ascii="Sakkal Majalla" w:eastAsia="Times New Roman" w:hAnsi="Sakkal Majalla" w:cs="Sakkal Majalla" w:hint="cs"/>
          <w:color w:val="222222"/>
          <w:sz w:val="32"/>
          <w:szCs w:val="32"/>
          <w:lang w:val="fr-DZ" w:eastAsia="fr-DZ"/>
        </w:rPr>
        <w:t xml:space="preserve">Université de </w:t>
      </w:r>
      <w:r w:rsidRPr="00260D6D">
        <w:rPr>
          <w:rFonts w:ascii="Sakkal Majalla" w:eastAsia="Times New Roman" w:hAnsi="Sakkal Majalla" w:cs="Sakkal Majalla" w:hint="cs"/>
          <w:color w:val="222222"/>
          <w:sz w:val="32"/>
          <w:szCs w:val="32"/>
          <w:lang w:eastAsia="fr-DZ"/>
        </w:rPr>
        <w:t xml:space="preserve">20 Aout 1955 </w:t>
      </w:r>
      <w:r w:rsidRPr="00260D6D">
        <w:rPr>
          <w:rFonts w:ascii="Sakkal Majalla" w:eastAsia="Times New Roman" w:hAnsi="Sakkal Majalla" w:cs="Sakkal Majalla" w:hint="cs"/>
          <w:color w:val="222222"/>
          <w:sz w:val="32"/>
          <w:szCs w:val="32"/>
          <w:lang w:val="fr-DZ" w:eastAsia="fr-DZ"/>
        </w:rPr>
        <w:t>Skikda</w:t>
      </w:r>
    </w:p>
    <w:p w14:paraId="16D7E151" w14:textId="77777777" w:rsidR="00260D6D" w:rsidRPr="00260D6D" w:rsidRDefault="00260D6D" w:rsidP="00260D6D">
      <w:pPr>
        <w:widowControl w:val="0"/>
        <w:spacing w:after="0" w:line="240" w:lineRule="auto"/>
        <w:contextualSpacing/>
        <w:jc w:val="center"/>
        <w:rPr>
          <w:rFonts w:ascii="Sakkal Majalla" w:hAnsi="Sakkal Majalla" w:cs="Sakkal Majalla" w:hint="cs"/>
          <w:b/>
          <w:bCs/>
          <w:i/>
          <w:iCs/>
          <w:sz w:val="32"/>
          <w:szCs w:val="32"/>
          <w:u w:val="single"/>
          <w:lang w:val="fr-DZ"/>
        </w:rPr>
      </w:pPr>
      <w:hyperlink r:id="rId6" w:history="1">
        <w:r w:rsidRPr="00260D6D">
          <w:rPr>
            <w:rStyle w:val="Lienhypertexte"/>
            <w:rFonts w:ascii="Sakkal Majalla" w:hAnsi="Sakkal Majalla" w:cs="Sakkal Majalla" w:hint="cs"/>
            <w:b/>
            <w:bCs/>
            <w:i/>
            <w:iCs/>
            <w:sz w:val="32"/>
            <w:szCs w:val="32"/>
            <w:lang w:val="fr-DZ"/>
          </w:rPr>
          <w:t>s.zerkout@univ-skikda.dz</w:t>
        </w:r>
      </w:hyperlink>
    </w:p>
    <w:p w14:paraId="5D507044" w14:textId="77777777" w:rsidR="00260D6D" w:rsidRDefault="00260D6D" w:rsidP="00E05CAE">
      <w:pPr>
        <w:spacing w:after="0" w:line="240" w:lineRule="auto"/>
        <w:rPr>
          <w:rFonts w:ascii="Sakkal Majalla" w:eastAsia="Times New Roman" w:hAnsi="Sakkal Majalla" w:cs="Sakkal Majalla"/>
          <w:color w:val="222222"/>
          <w:sz w:val="24"/>
          <w:szCs w:val="24"/>
          <w:rtl/>
          <w:lang w:val="fr-DZ" w:eastAsia="fr-DZ"/>
        </w:rPr>
      </w:pPr>
    </w:p>
    <w:tbl>
      <w:tblPr>
        <w:tblStyle w:val="Grilledutableau"/>
        <w:bidiVisual/>
        <w:tblW w:w="0" w:type="auto"/>
        <w:tblLook w:val="04A0" w:firstRow="1" w:lastRow="0" w:firstColumn="1" w:lastColumn="0" w:noHBand="0" w:noVBand="1"/>
      </w:tblPr>
      <w:tblGrid>
        <w:gridCol w:w="9062"/>
      </w:tblGrid>
      <w:tr w:rsidR="00260D6D" w14:paraId="14C8462C" w14:textId="77777777" w:rsidTr="00260D6D">
        <w:tc>
          <w:tcPr>
            <w:tcW w:w="9062" w:type="dxa"/>
          </w:tcPr>
          <w:p w14:paraId="5D195558" w14:textId="77777777" w:rsidR="00260D6D" w:rsidRPr="00260D6D" w:rsidRDefault="00260D6D" w:rsidP="00260D6D">
            <w:pPr>
              <w:contextualSpacing/>
              <w:jc w:val="both"/>
              <w:rPr>
                <w:rFonts w:asciiTheme="majorBidi" w:eastAsia="Times New Roman" w:hAnsiTheme="majorBidi" w:cstheme="majorBidi"/>
                <w:b/>
                <w:bCs/>
                <w:i/>
                <w:iCs/>
                <w:color w:val="222222"/>
                <w:sz w:val="36"/>
                <w:szCs w:val="36"/>
                <w:lang w:val="fr-DZ" w:eastAsia="fr-DZ"/>
              </w:rPr>
            </w:pPr>
            <w:r w:rsidRPr="00260D6D">
              <w:rPr>
                <w:rFonts w:asciiTheme="majorBidi" w:eastAsia="Times New Roman" w:hAnsiTheme="majorBidi" w:cstheme="majorBidi"/>
                <w:b/>
                <w:bCs/>
                <w:i/>
                <w:iCs/>
                <w:color w:val="222222"/>
                <w:sz w:val="36"/>
                <w:szCs w:val="36"/>
                <w:lang w:val="fr-DZ" w:eastAsia="fr-DZ"/>
              </w:rPr>
              <w:t>Résumé :</w:t>
            </w:r>
          </w:p>
          <w:p w14:paraId="2FEC06D5" w14:textId="77777777" w:rsidR="00260D6D" w:rsidRPr="00260D6D" w:rsidRDefault="00260D6D" w:rsidP="00260D6D">
            <w:pPr>
              <w:contextualSpacing/>
              <w:jc w:val="both"/>
              <w:rPr>
                <w:rFonts w:asciiTheme="majorBidi" w:eastAsia="Times New Roman" w:hAnsiTheme="majorBidi" w:cstheme="majorBidi"/>
                <w:i/>
                <w:iCs/>
                <w:color w:val="222222"/>
                <w:sz w:val="28"/>
                <w:szCs w:val="28"/>
                <w:lang w:val="fr-DZ" w:eastAsia="fr-DZ"/>
              </w:rPr>
            </w:pPr>
            <w:r w:rsidRPr="00260D6D">
              <w:rPr>
                <w:rFonts w:asciiTheme="majorBidi" w:eastAsia="Times New Roman" w:hAnsiTheme="majorBidi" w:cstheme="majorBidi"/>
                <w:i/>
                <w:iCs/>
                <w:color w:val="222222"/>
                <w:sz w:val="28"/>
                <w:szCs w:val="28"/>
                <w:lang w:val="fr-DZ" w:eastAsia="fr-DZ"/>
              </w:rPr>
              <w:t>Cette étude vise à analyser le rôle des accélérateurs d’entreprises dans le renforcement de l’innovation ouverte au sein de l’écosystème des start-up numériques, à travers la construction d’un cadre conceptuel permettant d’expliquer la nature des interactions entre les accélérateurs et les différents acteurs du système d’innovation, notamment les entrepreneurs, les investisseurs et les institutions de recherche. Elle cherche également à mettre en évidence la manière dont ces structures contribuent à accélérer le développement des idées entrepreneuriales et leur transformation en projets numériques capables de croître et de se développer, grâce aux programmes d’accompagnement, au financement initial ainsi qu’à l’accès aux réseaux professionnels et aux marchés.</w:t>
            </w:r>
          </w:p>
          <w:p w14:paraId="0CCEE882" w14:textId="77777777" w:rsidR="00260D6D" w:rsidRPr="00260D6D" w:rsidRDefault="00260D6D" w:rsidP="00260D6D">
            <w:pPr>
              <w:contextualSpacing/>
              <w:jc w:val="both"/>
              <w:rPr>
                <w:rFonts w:asciiTheme="majorBidi" w:eastAsia="Times New Roman" w:hAnsiTheme="majorBidi" w:cstheme="majorBidi"/>
                <w:i/>
                <w:iCs/>
                <w:color w:val="222222"/>
                <w:sz w:val="28"/>
                <w:szCs w:val="28"/>
                <w:lang w:val="fr-DZ" w:eastAsia="fr-DZ"/>
              </w:rPr>
            </w:pPr>
            <w:r w:rsidRPr="00260D6D">
              <w:rPr>
                <w:rFonts w:asciiTheme="majorBidi" w:eastAsia="Times New Roman" w:hAnsiTheme="majorBidi" w:cstheme="majorBidi"/>
                <w:i/>
                <w:iCs/>
                <w:color w:val="222222"/>
                <w:sz w:val="28"/>
                <w:szCs w:val="28"/>
                <w:lang w:val="fr-DZ" w:eastAsia="fr-DZ"/>
              </w:rPr>
              <w:t xml:space="preserve">Les résultats de l’étude montrent que les accélérateurs d’entreprises constituent un mécanisme efficace pour favoriser l’adoption de l’approche de l’innovation ouverte par </w:t>
            </w:r>
            <w:proofErr w:type="gramStart"/>
            <w:r w:rsidRPr="00260D6D">
              <w:rPr>
                <w:rFonts w:asciiTheme="majorBidi" w:eastAsia="Times New Roman" w:hAnsiTheme="majorBidi" w:cstheme="majorBidi"/>
                <w:i/>
                <w:iCs/>
                <w:color w:val="222222"/>
                <w:sz w:val="28"/>
                <w:szCs w:val="28"/>
                <w:lang w:val="fr-DZ" w:eastAsia="fr-DZ"/>
              </w:rPr>
              <w:t>les start-up numériques</w:t>
            </w:r>
            <w:proofErr w:type="gramEnd"/>
            <w:r w:rsidRPr="00260D6D">
              <w:rPr>
                <w:rFonts w:asciiTheme="majorBidi" w:eastAsia="Times New Roman" w:hAnsiTheme="majorBidi" w:cstheme="majorBidi"/>
                <w:i/>
                <w:iCs/>
                <w:color w:val="222222"/>
                <w:sz w:val="28"/>
                <w:szCs w:val="28"/>
                <w:lang w:val="fr-DZ" w:eastAsia="fr-DZ"/>
              </w:rPr>
              <w:t xml:space="preserve">, notamment en facilitant les échanges de connaissances et d’expertises entre les différents acteurs économiques. Les conclusions soulignent également que l’environnement d’appui offert par les accélérateurs, incluant l’orientation stratégique, les partenariats institutionnels et les opportunités de financement, contribue de manière significative à accélérer la croissance </w:t>
            </w:r>
            <w:proofErr w:type="gramStart"/>
            <w:r w:rsidRPr="00260D6D">
              <w:rPr>
                <w:rFonts w:asciiTheme="majorBidi" w:eastAsia="Times New Roman" w:hAnsiTheme="majorBidi" w:cstheme="majorBidi"/>
                <w:i/>
                <w:iCs/>
                <w:color w:val="222222"/>
                <w:sz w:val="28"/>
                <w:szCs w:val="28"/>
                <w:lang w:val="fr-DZ" w:eastAsia="fr-DZ"/>
              </w:rPr>
              <w:t>des start-up</w:t>
            </w:r>
            <w:proofErr w:type="gramEnd"/>
            <w:r w:rsidRPr="00260D6D">
              <w:rPr>
                <w:rFonts w:asciiTheme="majorBidi" w:eastAsia="Times New Roman" w:hAnsiTheme="majorBidi" w:cstheme="majorBidi"/>
                <w:i/>
                <w:iCs/>
                <w:color w:val="222222"/>
                <w:sz w:val="28"/>
                <w:szCs w:val="28"/>
                <w:lang w:val="fr-DZ" w:eastAsia="fr-DZ"/>
              </w:rPr>
              <w:t xml:space="preserve"> et à renforcer leur capacité d’innovation et leur compétitivité dans les marchés numériques.</w:t>
            </w:r>
          </w:p>
          <w:p w14:paraId="78BA6F82" w14:textId="77777777" w:rsidR="00260D6D" w:rsidRPr="00260D6D" w:rsidRDefault="00260D6D" w:rsidP="00260D6D">
            <w:pPr>
              <w:contextualSpacing/>
              <w:jc w:val="both"/>
              <w:rPr>
                <w:rFonts w:asciiTheme="majorBidi" w:eastAsia="Times New Roman" w:hAnsiTheme="majorBidi" w:cstheme="majorBidi"/>
                <w:b/>
                <w:bCs/>
                <w:i/>
                <w:iCs/>
                <w:color w:val="222222"/>
                <w:sz w:val="28"/>
                <w:szCs w:val="28"/>
                <w:lang w:val="fr-DZ" w:eastAsia="fr-DZ"/>
              </w:rPr>
            </w:pPr>
            <w:r w:rsidRPr="00260D6D">
              <w:rPr>
                <w:rFonts w:asciiTheme="majorBidi" w:eastAsia="Times New Roman" w:hAnsiTheme="majorBidi" w:cstheme="majorBidi"/>
                <w:b/>
                <w:bCs/>
                <w:i/>
                <w:iCs/>
                <w:color w:val="222222"/>
                <w:sz w:val="28"/>
                <w:szCs w:val="28"/>
                <w:lang w:val="fr-DZ" w:eastAsia="fr-DZ"/>
              </w:rPr>
              <w:t>Mots-clés</w:t>
            </w:r>
            <w:proofErr w:type="gramStart"/>
            <w:r w:rsidRPr="00260D6D">
              <w:rPr>
                <w:rFonts w:asciiTheme="majorBidi" w:eastAsia="Times New Roman" w:hAnsiTheme="majorBidi" w:cstheme="majorBidi"/>
                <w:b/>
                <w:bCs/>
                <w:i/>
                <w:iCs/>
                <w:color w:val="222222"/>
                <w:sz w:val="28"/>
                <w:szCs w:val="28"/>
                <w:lang w:val="fr-DZ" w:eastAsia="fr-DZ"/>
              </w:rPr>
              <w:t xml:space="preserve"> :Accélérateurs</w:t>
            </w:r>
            <w:proofErr w:type="gramEnd"/>
            <w:r w:rsidRPr="00260D6D">
              <w:rPr>
                <w:rFonts w:asciiTheme="majorBidi" w:eastAsia="Times New Roman" w:hAnsiTheme="majorBidi" w:cstheme="majorBidi"/>
                <w:b/>
                <w:bCs/>
                <w:i/>
                <w:iCs/>
                <w:color w:val="222222"/>
                <w:sz w:val="28"/>
                <w:szCs w:val="28"/>
                <w:lang w:val="fr-DZ" w:eastAsia="fr-DZ"/>
              </w:rPr>
              <w:t xml:space="preserve"> d’entreprises ; Innovation ouverte ; Start-up numériques ; Écosystème entrepreneurial.</w:t>
            </w:r>
          </w:p>
          <w:p w14:paraId="2354B57B" w14:textId="77777777" w:rsidR="00260D6D" w:rsidRPr="00260D6D" w:rsidRDefault="00260D6D" w:rsidP="00260D6D">
            <w:pPr>
              <w:contextualSpacing/>
              <w:jc w:val="both"/>
              <w:rPr>
                <w:rFonts w:asciiTheme="majorBidi" w:eastAsia="Times New Roman" w:hAnsiTheme="majorBidi" w:cstheme="majorBidi"/>
                <w:i/>
                <w:iCs/>
                <w:color w:val="222222"/>
                <w:sz w:val="28"/>
                <w:szCs w:val="28"/>
                <w:lang w:val="fr-DZ" w:eastAsia="fr-DZ"/>
              </w:rPr>
            </w:pPr>
          </w:p>
          <w:p w14:paraId="03C2EEDA" w14:textId="77777777" w:rsidR="00260D6D" w:rsidRPr="00260D6D" w:rsidRDefault="00260D6D" w:rsidP="00260D6D">
            <w:pPr>
              <w:bidi/>
              <w:contextualSpacing/>
              <w:jc w:val="both"/>
              <w:rPr>
                <w:rFonts w:asciiTheme="majorBidi" w:hAnsiTheme="majorBidi" w:cstheme="majorBidi"/>
                <w:b/>
                <w:bCs/>
                <w:i/>
                <w:iCs/>
                <w:sz w:val="40"/>
                <w:szCs w:val="40"/>
                <w:rtl/>
              </w:rPr>
            </w:pPr>
          </w:p>
          <w:p w14:paraId="6851D964" w14:textId="77777777" w:rsidR="00260D6D" w:rsidRPr="00260D6D" w:rsidRDefault="00260D6D" w:rsidP="00260D6D">
            <w:pPr>
              <w:shd w:val="clear" w:color="auto" w:fill="FFFFFF"/>
              <w:tabs>
                <w:tab w:val="left" w:pos="987"/>
              </w:tabs>
              <w:bidi/>
              <w:contextualSpacing/>
              <w:jc w:val="both"/>
              <w:rPr>
                <w:rFonts w:ascii="Sakkal Majalla" w:eastAsia="Times New Roman" w:hAnsi="Sakkal Majalla" w:cs="Sakkal Majalla" w:hint="cs"/>
                <w:color w:val="000000" w:themeColor="text1"/>
                <w:sz w:val="32"/>
                <w:szCs w:val="32"/>
                <w:lang w:val="fr-DZ" w:eastAsia="fr-DZ"/>
              </w:rPr>
            </w:pPr>
            <w:r w:rsidRPr="00260D6D">
              <w:rPr>
                <w:rFonts w:ascii="Sakkal Majalla" w:eastAsia="Times New Roman" w:hAnsi="Sakkal Majalla" w:cs="Sakkal Majalla" w:hint="cs"/>
                <w:color w:val="000000" w:themeColor="text1"/>
                <w:sz w:val="32"/>
                <w:szCs w:val="32"/>
                <w:rtl/>
                <w:lang w:val="fr-DZ" w:eastAsia="fr-DZ"/>
              </w:rPr>
              <w:t>الملخ</w:t>
            </w:r>
            <w:r>
              <w:rPr>
                <w:rFonts w:ascii="Sakkal Majalla" w:eastAsia="Times New Roman" w:hAnsi="Sakkal Majalla" w:cs="Sakkal Majalla" w:hint="cs"/>
                <w:color w:val="000000" w:themeColor="text1"/>
                <w:sz w:val="32"/>
                <w:szCs w:val="32"/>
                <w:rtl/>
                <w:lang w:val="fr-DZ" w:eastAsia="fr-DZ"/>
              </w:rPr>
              <w:t>ص باللغة العربية:</w:t>
            </w:r>
          </w:p>
          <w:p w14:paraId="270DB403" w14:textId="77777777" w:rsidR="00260D6D" w:rsidRPr="00260D6D" w:rsidRDefault="00260D6D" w:rsidP="00260D6D">
            <w:pPr>
              <w:shd w:val="clear" w:color="auto" w:fill="FFFFFF"/>
              <w:bidi/>
              <w:contextualSpacing/>
              <w:jc w:val="both"/>
              <w:rPr>
                <w:rFonts w:ascii="Sakkal Majalla" w:eastAsia="Times New Roman" w:hAnsi="Sakkal Majalla" w:cs="Sakkal Majalla" w:hint="cs"/>
                <w:color w:val="000000" w:themeColor="text1"/>
                <w:sz w:val="32"/>
                <w:szCs w:val="32"/>
                <w:lang w:val="fr-DZ" w:eastAsia="fr-DZ"/>
              </w:rPr>
            </w:pPr>
            <w:r>
              <w:rPr>
                <w:rFonts w:ascii="Sakkal Majalla" w:eastAsia="Times New Roman" w:hAnsi="Sakkal Majalla" w:cs="Sakkal Majalla" w:hint="cs"/>
                <w:color w:val="000000" w:themeColor="text1"/>
                <w:sz w:val="32"/>
                <w:szCs w:val="32"/>
                <w:rtl/>
                <w:lang w:val="fr-DZ" w:eastAsia="fr-DZ"/>
              </w:rPr>
              <w:t xml:space="preserve">           </w:t>
            </w:r>
            <w:r w:rsidRPr="00260D6D">
              <w:rPr>
                <w:rFonts w:ascii="Sakkal Majalla" w:eastAsia="Times New Roman" w:hAnsi="Sakkal Majalla" w:cs="Sakkal Majalla" w:hint="cs"/>
                <w:color w:val="000000" w:themeColor="text1"/>
                <w:sz w:val="32"/>
                <w:szCs w:val="32"/>
                <w:rtl/>
                <w:lang w:val="fr-DZ" w:eastAsia="fr-DZ"/>
              </w:rPr>
              <w:t xml:space="preserve">تهدف هذه الدراسة إلى تحليل دور مسرّعات الأعمال في تعزيز الابتكار المفتوح داخل بيئة الشركات الناشئة الرقمية، وذلك من خلال بناء إطار مفاهيمي يوضح طبيعة العلاقة بين مسرّعات </w:t>
            </w:r>
            <w:r w:rsidRPr="00260D6D">
              <w:rPr>
                <w:rFonts w:ascii="Sakkal Majalla" w:eastAsia="Times New Roman" w:hAnsi="Sakkal Majalla" w:cs="Sakkal Majalla" w:hint="cs"/>
                <w:color w:val="000000" w:themeColor="text1"/>
                <w:sz w:val="32"/>
                <w:szCs w:val="32"/>
                <w:rtl/>
                <w:lang w:val="fr-DZ" w:eastAsia="fr-DZ"/>
              </w:rPr>
              <w:lastRenderedPageBreak/>
              <w:t>الأعمال ومختلف الفاعلين في منظومة الابتكار، مثل رواد الأعمال، والمستثمرين، والمؤسسات البحثية. كما تسعى الدراسة إلى إبراز الكيفية التي تسهم بها هذه المسرّعات في تسريع تطوير الأفكار الريادية وتحويلها إلى مشاريع رقمية قابلة للنمو والتوسع، من خلال ما توفره من برامج إرشاد، وتمويل أولي، وتسهيل الوصول إلى الشبكات المهنية والأسواق</w:t>
            </w:r>
            <w:r w:rsidRPr="00260D6D">
              <w:rPr>
                <w:rFonts w:ascii="Sakkal Majalla" w:eastAsia="Times New Roman" w:hAnsi="Sakkal Majalla" w:cs="Sakkal Majalla" w:hint="cs"/>
                <w:color w:val="000000" w:themeColor="text1"/>
                <w:sz w:val="32"/>
                <w:szCs w:val="32"/>
                <w:lang w:val="fr-DZ" w:eastAsia="fr-DZ"/>
              </w:rPr>
              <w:t>.</w:t>
            </w:r>
          </w:p>
          <w:p w14:paraId="53BF9308" w14:textId="77777777" w:rsidR="00260D6D" w:rsidRPr="00260D6D" w:rsidRDefault="00260D6D" w:rsidP="00260D6D">
            <w:pPr>
              <w:shd w:val="clear" w:color="auto" w:fill="FFFFFF"/>
              <w:bidi/>
              <w:contextualSpacing/>
              <w:jc w:val="both"/>
              <w:rPr>
                <w:rFonts w:ascii="Sakkal Majalla" w:eastAsia="Times New Roman" w:hAnsi="Sakkal Majalla" w:cs="Sakkal Majalla" w:hint="cs"/>
                <w:color w:val="000000" w:themeColor="text1"/>
                <w:sz w:val="32"/>
                <w:szCs w:val="32"/>
                <w:lang w:val="fr-DZ" w:eastAsia="fr-DZ"/>
              </w:rPr>
            </w:pPr>
            <w:r w:rsidRPr="00260D6D">
              <w:rPr>
                <w:rFonts w:ascii="Sakkal Majalla" w:eastAsia="Times New Roman" w:hAnsi="Sakkal Majalla" w:cs="Sakkal Majalla" w:hint="cs"/>
                <w:color w:val="000000" w:themeColor="text1"/>
                <w:sz w:val="32"/>
                <w:szCs w:val="32"/>
                <w:rtl/>
                <w:lang w:val="fr-DZ" w:eastAsia="fr-DZ"/>
              </w:rPr>
              <w:t>وتوصلت الدراسة إلى جملة من النتائج أبرزها أن مسرّعات الأعمال تمثل آلية فعّالة لتعزيز تبني مقاربة الابتكار المفتوح لدى الشركات الناشئة الرقمية، من خلال تسهيل تبادل المعرفة والخبرات بين مختلف الفاعلين الاقتصاديين. كما بينت النتائج أن البيئة الداعمة التي توفرها المسرّعات، بما تشمل من توجيه استراتيجي، وشراكات مؤسساتية، وإمكانيات تمويلية، تسهم بشكل ملموس في تسريع نمو الشركات الناشئة وتحسين قدرتها على الابتكار والتنافس في الأسواق الرقمية</w:t>
            </w:r>
            <w:r w:rsidRPr="00260D6D">
              <w:rPr>
                <w:rFonts w:ascii="Sakkal Majalla" w:eastAsia="Times New Roman" w:hAnsi="Sakkal Majalla" w:cs="Sakkal Majalla" w:hint="cs"/>
                <w:color w:val="000000" w:themeColor="text1"/>
                <w:sz w:val="32"/>
                <w:szCs w:val="32"/>
                <w:lang w:val="fr-DZ" w:eastAsia="fr-DZ"/>
              </w:rPr>
              <w:t>.</w:t>
            </w:r>
          </w:p>
          <w:p w14:paraId="1E5A99BA" w14:textId="64C9235D" w:rsidR="00260D6D" w:rsidRPr="00260D6D" w:rsidRDefault="00260D6D" w:rsidP="00260D6D">
            <w:pPr>
              <w:shd w:val="clear" w:color="auto" w:fill="FFFFFF"/>
              <w:bidi/>
              <w:contextualSpacing/>
              <w:jc w:val="both"/>
              <w:rPr>
                <w:rFonts w:ascii="Sakkal Majalla" w:eastAsia="Times New Roman" w:hAnsi="Sakkal Majalla" w:cs="Sakkal Majalla"/>
                <w:b/>
                <w:bCs/>
                <w:color w:val="000000" w:themeColor="text1"/>
                <w:sz w:val="32"/>
                <w:szCs w:val="32"/>
                <w:rtl/>
                <w:lang w:val="fr-DZ" w:eastAsia="fr-DZ"/>
              </w:rPr>
            </w:pPr>
            <w:r w:rsidRPr="00260D6D">
              <w:rPr>
                <w:rFonts w:ascii="Sakkal Majalla" w:eastAsia="Times New Roman" w:hAnsi="Sakkal Majalla" w:cs="Sakkal Majalla" w:hint="cs"/>
                <w:b/>
                <w:bCs/>
                <w:color w:val="000000" w:themeColor="text1"/>
                <w:sz w:val="32"/>
                <w:szCs w:val="32"/>
                <w:rtl/>
                <w:lang w:val="fr-DZ" w:eastAsia="fr-DZ"/>
              </w:rPr>
              <w:t>الكلمات المفتاحية</w:t>
            </w:r>
            <w:r w:rsidRPr="00260D6D">
              <w:rPr>
                <w:rFonts w:ascii="Sakkal Majalla" w:eastAsia="Times New Roman" w:hAnsi="Sakkal Majalla" w:cs="Sakkal Majalla" w:hint="cs"/>
                <w:b/>
                <w:bCs/>
                <w:color w:val="000000" w:themeColor="text1"/>
                <w:sz w:val="32"/>
                <w:szCs w:val="32"/>
                <w:lang w:val="fr-DZ" w:eastAsia="fr-DZ"/>
              </w:rPr>
              <w:t>:</w:t>
            </w:r>
            <w:r w:rsidRPr="00260D6D">
              <w:rPr>
                <w:rFonts w:ascii="Sakkal Majalla" w:eastAsia="Times New Roman" w:hAnsi="Sakkal Majalla" w:cs="Sakkal Majalla" w:hint="cs"/>
                <w:b/>
                <w:bCs/>
                <w:color w:val="000000" w:themeColor="text1"/>
                <w:sz w:val="32"/>
                <w:szCs w:val="32"/>
                <w:rtl/>
                <w:lang w:val="fr-DZ" w:eastAsia="fr-DZ"/>
              </w:rPr>
              <w:t xml:space="preserve"> مسرّعات الأعمال؛ الابتكار المفتوح؛ الشركات الناشئة الرقمية؛ منظومة ريادة الأعمال</w:t>
            </w:r>
            <w:r w:rsidRPr="00260D6D">
              <w:rPr>
                <w:rFonts w:ascii="Sakkal Majalla" w:eastAsia="Times New Roman" w:hAnsi="Sakkal Majalla" w:cs="Sakkal Majalla" w:hint="cs"/>
                <w:b/>
                <w:bCs/>
                <w:color w:val="000000" w:themeColor="text1"/>
                <w:sz w:val="32"/>
                <w:szCs w:val="32"/>
                <w:lang w:val="fr-DZ" w:eastAsia="fr-DZ"/>
              </w:rPr>
              <w:t>.</w:t>
            </w:r>
          </w:p>
        </w:tc>
      </w:tr>
    </w:tbl>
    <w:p w14:paraId="487352E6" w14:textId="77777777" w:rsidR="004E3938" w:rsidRPr="00030152" w:rsidRDefault="004E3938" w:rsidP="00260D6D">
      <w:pPr>
        <w:bidi/>
        <w:spacing w:after="0" w:line="240" w:lineRule="auto"/>
        <w:contextualSpacing/>
        <w:jc w:val="center"/>
        <w:rPr>
          <w:rFonts w:ascii="Sakkal Majalla" w:hAnsi="Sakkal Majalla" w:cs="Sakkal Majalla"/>
          <w:b/>
          <w:bCs/>
          <w:sz w:val="36"/>
          <w:szCs w:val="36"/>
        </w:rPr>
      </w:pPr>
    </w:p>
    <w:sectPr w:rsidR="004E3938" w:rsidRPr="000301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akkal Majalla">
    <w:altName w:val="Sakkal Majalla"/>
    <w:charset w:val="B2"/>
    <w:family w:val="auto"/>
    <w:pitch w:val="variable"/>
    <w:sig w:usb0="80002007" w:usb1="80000000" w:usb2="00000008" w:usb3="00000000" w:csb0="000000D3"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3F9"/>
    <w:rsid w:val="00030152"/>
    <w:rsid w:val="000B2D47"/>
    <w:rsid w:val="000F1B9F"/>
    <w:rsid w:val="00147B37"/>
    <w:rsid w:val="00195060"/>
    <w:rsid w:val="001D389D"/>
    <w:rsid w:val="00260D6D"/>
    <w:rsid w:val="002C3917"/>
    <w:rsid w:val="003A3AD2"/>
    <w:rsid w:val="00401CED"/>
    <w:rsid w:val="00492D59"/>
    <w:rsid w:val="004E3938"/>
    <w:rsid w:val="00713342"/>
    <w:rsid w:val="00A43BFE"/>
    <w:rsid w:val="00A72C2F"/>
    <w:rsid w:val="00E05CAE"/>
    <w:rsid w:val="00E5367B"/>
    <w:rsid w:val="00F443F9"/>
    <w:rsid w:val="00FE6BD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B1EC5"/>
  <w15:chartTrackingRefBased/>
  <w15:docId w15:val="{B225BBB9-F96E-4906-9EC2-65821E778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3A3AD2"/>
    <w:rPr>
      <w:color w:val="0563C1" w:themeColor="hyperlink"/>
      <w:u w:val="single"/>
    </w:rPr>
  </w:style>
  <w:style w:type="table" w:styleId="Grilledutableau">
    <w:name w:val="Table Grid"/>
    <w:basedOn w:val="TableauNormal"/>
    <w:uiPriority w:val="39"/>
    <w:rsid w:val="004E39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3938"/>
    <w:pPr>
      <w:spacing w:before="100" w:beforeAutospacing="1" w:after="100" w:afterAutospacing="1" w:line="240" w:lineRule="auto"/>
    </w:pPr>
    <w:rPr>
      <w:rFonts w:ascii="Times New Roman" w:eastAsia="Times New Roman" w:hAnsi="Times New Roman" w:cs="Times New Roman"/>
      <w:sz w:val="24"/>
      <w:szCs w:val="24"/>
      <w:lang w:val="fr-DZ" w:eastAsia="f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630599">
      <w:bodyDiv w:val="1"/>
      <w:marLeft w:val="0"/>
      <w:marRight w:val="0"/>
      <w:marTop w:val="0"/>
      <w:marBottom w:val="0"/>
      <w:divBdr>
        <w:top w:val="none" w:sz="0" w:space="0" w:color="auto"/>
        <w:left w:val="none" w:sz="0" w:space="0" w:color="auto"/>
        <w:bottom w:val="none" w:sz="0" w:space="0" w:color="auto"/>
        <w:right w:val="none" w:sz="0" w:space="0" w:color="auto"/>
      </w:divBdr>
      <w:divsChild>
        <w:div w:id="1101220310">
          <w:marLeft w:val="0"/>
          <w:marRight w:val="0"/>
          <w:marTop w:val="0"/>
          <w:marBottom w:val="0"/>
          <w:divBdr>
            <w:top w:val="none" w:sz="0" w:space="0" w:color="auto"/>
            <w:left w:val="none" w:sz="0" w:space="0" w:color="auto"/>
            <w:bottom w:val="none" w:sz="0" w:space="0" w:color="auto"/>
            <w:right w:val="none" w:sz="0" w:space="0" w:color="auto"/>
          </w:divBdr>
        </w:div>
        <w:div w:id="951787672">
          <w:marLeft w:val="0"/>
          <w:marRight w:val="0"/>
          <w:marTop w:val="0"/>
          <w:marBottom w:val="0"/>
          <w:divBdr>
            <w:top w:val="none" w:sz="0" w:space="0" w:color="auto"/>
            <w:left w:val="none" w:sz="0" w:space="0" w:color="auto"/>
            <w:bottom w:val="none" w:sz="0" w:space="0" w:color="auto"/>
            <w:right w:val="none" w:sz="0" w:space="0" w:color="auto"/>
          </w:divBdr>
        </w:div>
        <w:div w:id="1920476745">
          <w:marLeft w:val="0"/>
          <w:marRight w:val="0"/>
          <w:marTop w:val="0"/>
          <w:marBottom w:val="0"/>
          <w:divBdr>
            <w:top w:val="none" w:sz="0" w:space="0" w:color="auto"/>
            <w:left w:val="none" w:sz="0" w:space="0" w:color="auto"/>
            <w:bottom w:val="none" w:sz="0" w:space="0" w:color="auto"/>
            <w:right w:val="none" w:sz="0" w:space="0" w:color="auto"/>
          </w:divBdr>
        </w:div>
        <w:div w:id="1145853028">
          <w:marLeft w:val="0"/>
          <w:marRight w:val="0"/>
          <w:marTop w:val="0"/>
          <w:marBottom w:val="0"/>
          <w:divBdr>
            <w:top w:val="none" w:sz="0" w:space="0" w:color="auto"/>
            <w:left w:val="none" w:sz="0" w:space="0" w:color="auto"/>
            <w:bottom w:val="none" w:sz="0" w:space="0" w:color="auto"/>
            <w:right w:val="none" w:sz="0" w:space="0" w:color="auto"/>
          </w:divBdr>
        </w:div>
        <w:div w:id="694698356">
          <w:marLeft w:val="0"/>
          <w:marRight w:val="0"/>
          <w:marTop w:val="0"/>
          <w:marBottom w:val="0"/>
          <w:divBdr>
            <w:top w:val="none" w:sz="0" w:space="0" w:color="auto"/>
            <w:left w:val="none" w:sz="0" w:space="0" w:color="auto"/>
            <w:bottom w:val="none" w:sz="0" w:space="0" w:color="auto"/>
            <w:right w:val="none" w:sz="0" w:space="0" w:color="auto"/>
          </w:divBdr>
        </w:div>
      </w:divsChild>
    </w:div>
    <w:div w:id="604118610">
      <w:bodyDiv w:val="1"/>
      <w:marLeft w:val="0"/>
      <w:marRight w:val="0"/>
      <w:marTop w:val="0"/>
      <w:marBottom w:val="0"/>
      <w:divBdr>
        <w:top w:val="none" w:sz="0" w:space="0" w:color="auto"/>
        <w:left w:val="none" w:sz="0" w:space="0" w:color="auto"/>
        <w:bottom w:val="none" w:sz="0" w:space="0" w:color="auto"/>
        <w:right w:val="none" w:sz="0" w:space="0" w:color="auto"/>
      </w:divBdr>
      <w:divsChild>
        <w:div w:id="32314676">
          <w:marLeft w:val="0"/>
          <w:marRight w:val="0"/>
          <w:marTop w:val="0"/>
          <w:marBottom w:val="0"/>
          <w:divBdr>
            <w:top w:val="none" w:sz="0" w:space="0" w:color="auto"/>
            <w:left w:val="none" w:sz="0" w:space="0" w:color="auto"/>
            <w:bottom w:val="none" w:sz="0" w:space="0" w:color="auto"/>
            <w:right w:val="none" w:sz="0" w:space="0" w:color="auto"/>
          </w:divBdr>
        </w:div>
        <w:div w:id="2049136657">
          <w:marLeft w:val="0"/>
          <w:marRight w:val="0"/>
          <w:marTop w:val="0"/>
          <w:marBottom w:val="0"/>
          <w:divBdr>
            <w:top w:val="none" w:sz="0" w:space="0" w:color="auto"/>
            <w:left w:val="none" w:sz="0" w:space="0" w:color="auto"/>
            <w:bottom w:val="none" w:sz="0" w:space="0" w:color="auto"/>
            <w:right w:val="none" w:sz="0" w:space="0" w:color="auto"/>
          </w:divBdr>
        </w:div>
        <w:div w:id="940377777">
          <w:marLeft w:val="0"/>
          <w:marRight w:val="0"/>
          <w:marTop w:val="0"/>
          <w:marBottom w:val="0"/>
          <w:divBdr>
            <w:top w:val="none" w:sz="0" w:space="0" w:color="auto"/>
            <w:left w:val="none" w:sz="0" w:space="0" w:color="auto"/>
            <w:bottom w:val="none" w:sz="0" w:space="0" w:color="auto"/>
            <w:right w:val="none" w:sz="0" w:space="0" w:color="auto"/>
          </w:divBdr>
        </w:div>
        <w:div w:id="965507865">
          <w:marLeft w:val="0"/>
          <w:marRight w:val="0"/>
          <w:marTop w:val="0"/>
          <w:marBottom w:val="0"/>
          <w:divBdr>
            <w:top w:val="none" w:sz="0" w:space="0" w:color="auto"/>
            <w:left w:val="none" w:sz="0" w:space="0" w:color="auto"/>
            <w:bottom w:val="none" w:sz="0" w:space="0" w:color="auto"/>
            <w:right w:val="none" w:sz="0" w:space="0" w:color="auto"/>
          </w:divBdr>
        </w:div>
      </w:divsChild>
    </w:div>
    <w:div w:id="662200460">
      <w:bodyDiv w:val="1"/>
      <w:marLeft w:val="0"/>
      <w:marRight w:val="0"/>
      <w:marTop w:val="0"/>
      <w:marBottom w:val="0"/>
      <w:divBdr>
        <w:top w:val="none" w:sz="0" w:space="0" w:color="auto"/>
        <w:left w:val="none" w:sz="0" w:space="0" w:color="auto"/>
        <w:bottom w:val="none" w:sz="0" w:space="0" w:color="auto"/>
        <w:right w:val="none" w:sz="0" w:space="0" w:color="auto"/>
      </w:divBdr>
    </w:div>
    <w:div w:id="707292825">
      <w:bodyDiv w:val="1"/>
      <w:marLeft w:val="0"/>
      <w:marRight w:val="0"/>
      <w:marTop w:val="0"/>
      <w:marBottom w:val="0"/>
      <w:divBdr>
        <w:top w:val="none" w:sz="0" w:space="0" w:color="auto"/>
        <w:left w:val="none" w:sz="0" w:space="0" w:color="auto"/>
        <w:bottom w:val="none" w:sz="0" w:space="0" w:color="auto"/>
        <w:right w:val="none" w:sz="0" w:space="0" w:color="auto"/>
      </w:divBdr>
      <w:divsChild>
        <w:div w:id="1661153318">
          <w:marLeft w:val="0"/>
          <w:marRight w:val="0"/>
          <w:marTop w:val="0"/>
          <w:marBottom w:val="0"/>
          <w:divBdr>
            <w:top w:val="none" w:sz="0" w:space="0" w:color="auto"/>
            <w:left w:val="none" w:sz="0" w:space="0" w:color="auto"/>
            <w:bottom w:val="none" w:sz="0" w:space="0" w:color="auto"/>
            <w:right w:val="none" w:sz="0" w:space="0" w:color="auto"/>
          </w:divBdr>
          <w:divsChild>
            <w:div w:id="423185763">
              <w:marLeft w:val="0"/>
              <w:marRight w:val="0"/>
              <w:marTop w:val="0"/>
              <w:marBottom w:val="0"/>
              <w:divBdr>
                <w:top w:val="none" w:sz="0" w:space="0" w:color="auto"/>
                <w:left w:val="none" w:sz="0" w:space="0" w:color="auto"/>
                <w:bottom w:val="none" w:sz="0" w:space="0" w:color="auto"/>
                <w:right w:val="none" w:sz="0" w:space="0" w:color="auto"/>
              </w:divBdr>
              <w:divsChild>
                <w:div w:id="699597231">
                  <w:marLeft w:val="0"/>
                  <w:marRight w:val="0"/>
                  <w:marTop w:val="120"/>
                  <w:marBottom w:val="0"/>
                  <w:divBdr>
                    <w:top w:val="none" w:sz="0" w:space="0" w:color="auto"/>
                    <w:left w:val="none" w:sz="0" w:space="0" w:color="auto"/>
                    <w:bottom w:val="none" w:sz="0" w:space="0" w:color="auto"/>
                    <w:right w:val="none" w:sz="0" w:space="0" w:color="auto"/>
                  </w:divBdr>
                  <w:divsChild>
                    <w:div w:id="2027899353">
                      <w:marLeft w:val="0"/>
                      <w:marRight w:val="0"/>
                      <w:marTop w:val="0"/>
                      <w:marBottom w:val="0"/>
                      <w:divBdr>
                        <w:top w:val="none" w:sz="0" w:space="0" w:color="auto"/>
                        <w:left w:val="none" w:sz="0" w:space="0" w:color="auto"/>
                        <w:bottom w:val="none" w:sz="0" w:space="0" w:color="auto"/>
                        <w:right w:val="none" w:sz="0" w:space="0" w:color="auto"/>
                      </w:divBdr>
                      <w:divsChild>
                        <w:div w:id="923337841">
                          <w:marLeft w:val="0"/>
                          <w:marRight w:val="0"/>
                          <w:marTop w:val="0"/>
                          <w:marBottom w:val="0"/>
                          <w:divBdr>
                            <w:top w:val="none" w:sz="0" w:space="0" w:color="auto"/>
                            <w:left w:val="none" w:sz="0" w:space="0" w:color="auto"/>
                            <w:bottom w:val="none" w:sz="0" w:space="0" w:color="auto"/>
                            <w:right w:val="none" w:sz="0" w:space="0" w:color="auto"/>
                          </w:divBdr>
                          <w:divsChild>
                            <w:div w:id="76612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5330747">
      <w:bodyDiv w:val="1"/>
      <w:marLeft w:val="0"/>
      <w:marRight w:val="0"/>
      <w:marTop w:val="0"/>
      <w:marBottom w:val="0"/>
      <w:divBdr>
        <w:top w:val="none" w:sz="0" w:space="0" w:color="auto"/>
        <w:left w:val="none" w:sz="0" w:space="0" w:color="auto"/>
        <w:bottom w:val="none" w:sz="0" w:space="0" w:color="auto"/>
        <w:right w:val="none" w:sz="0" w:space="0" w:color="auto"/>
      </w:divBdr>
      <w:divsChild>
        <w:div w:id="1699697021">
          <w:marLeft w:val="0"/>
          <w:marRight w:val="0"/>
          <w:marTop w:val="0"/>
          <w:marBottom w:val="0"/>
          <w:divBdr>
            <w:top w:val="none" w:sz="0" w:space="0" w:color="auto"/>
            <w:left w:val="none" w:sz="0" w:space="0" w:color="auto"/>
            <w:bottom w:val="none" w:sz="0" w:space="0" w:color="auto"/>
            <w:right w:val="none" w:sz="0" w:space="0" w:color="auto"/>
          </w:divBdr>
          <w:divsChild>
            <w:div w:id="1804611506">
              <w:marLeft w:val="0"/>
              <w:marRight w:val="0"/>
              <w:marTop w:val="0"/>
              <w:marBottom w:val="0"/>
              <w:divBdr>
                <w:top w:val="single" w:sz="2" w:space="0" w:color="EFEFEF"/>
                <w:left w:val="none" w:sz="0" w:space="0" w:color="auto"/>
                <w:bottom w:val="none" w:sz="0" w:space="0" w:color="auto"/>
                <w:right w:val="none" w:sz="0" w:space="0" w:color="auto"/>
              </w:divBdr>
              <w:divsChild>
                <w:div w:id="348412086">
                  <w:marLeft w:val="0"/>
                  <w:marRight w:val="0"/>
                  <w:marTop w:val="0"/>
                  <w:marBottom w:val="0"/>
                  <w:divBdr>
                    <w:top w:val="none" w:sz="0" w:space="0" w:color="auto"/>
                    <w:left w:val="none" w:sz="0" w:space="0" w:color="auto"/>
                    <w:bottom w:val="none" w:sz="0" w:space="0" w:color="auto"/>
                    <w:right w:val="none" w:sz="0" w:space="0" w:color="auto"/>
                  </w:divBdr>
                  <w:divsChild>
                    <w:div w:id="958027352">
                      <w:marLeft w:val="0"/>
                      <w:marRight w:val="0"/>
                      <w:marTop w:val="0"/>
                      <w:marBottom w:val="0"/>
                      <w:divBdr>
                        <w:top w:val="none" w:sz="0" w:space="0" w:color="auto"/>
                        <w:left w:val="none" w:sz="0" w:space="0" w:color="auto"/>
                        <w:bottom w:val="none" w:sz="0" w:space="0" w:color="auto"/>
                        <w:right w:val="none" w:sz="0" w:space="0" w:color="auto"/>
                      </w:divBdr>
                      <w:divsChild>
                        <w:div w:id="1881239638">
                          <w:marLeft w:val="0"/>
                          <w:marRight w:val="0"/>
                          <w:marTop w:val="0"/>
                          <w:marBottom w:val="0"/>
                          <w:divBdr>
                            <w:top w:val="none" w:sz="0" w:space="0" w:color="auto"/>
                            <w:left w:val="none" w:sz="0" w:space="0" w:color="auto"/>
                            <w:bottom w:val="none" w:sz="0" w:space="0" w:color="auto"/>
                            <w:right w:val="none" w:sz="0" w:space="0" w:color="auto"/>
                          </w:divBdr>
                          <w:divsChild>
                            <w:div w:id="404424777">
                              <w:marLeft w:val="0"/>
                              <w:marRight w:val="0"/>
                              <w:marTop w:val="0"/>
                              <w:marBottom w:val="0"/>
                              <w:divBdr>
                                <w:top w:val="none" w:sz="0" w:space="0" w:color="auto"/>
                                <w:left w:val="none" w:sz="0" w:space="0" w:color="auto"/>
                                <w:bottom w:val="none" w:sz="0" w:space="0" w:color="auto"/>
                                <w:right w:val="none" w:sz="0" w:space="0" w:color="auto"/>
                              </w:divBdr>
                              <w:divsChild>
                                <w:div w:id="1652716005">
                                  <w:marLeft w:val="0"/>
                                  <w:marRight w:val="0"/>
                                  <w:marTop w:val="0"/>
                                  <w:marBottom w:val="0"/>
                                  <w:divBdr>
                                    <w:top w:val="none" w:sz="0" w:space="0" w:color="auto"/>
                                    <w:left w:val="none" w:sz="0" w:space="0" w:color="auto"/>
                                    <w:bottom w:val="none" w:sz="0" w:space="0" w:color="auto"/>
                                    <w:right w:val="none" w:sz="0" w:space="0" w:color="auto"/>
                                  </w:divBdr>
                                  <w:divsChild>
                                    <w:div w:id="1934120752">
                                      <w:marLeft w:val="0"/>
                                      <w:marRight w:val="0"/>
                                      <w:marTop w:val="0"/>
                                      <w:marBottom w:val="0"/>
                                      <w:divBdr>
                                        <w:top w:val="none" w:sz="0" w:space="0" w:color="auto"/>
                                        <w:left w:val="none" w:sz="0" w:space="0" w:color="auto"/>
                                        <w:bottom w:val="none" w:sz="0" w:space="0" w:color="auto"/>
                                        <w:right w:val="none" w:sz="0" w:space="0" w:color="auto"/>
                                      </w:divBdr>
                                      <w:divsChild>
                                        <w:div w:id="33652507">
                                          <w:marLeft w:val="0"/>
                                          <w:marRight w:val="0"/>
                                          <w:marTop w:val="0"/>
                                          <w:marBottom w:val="0"/>
                                          <w:divBdr>
                                            <w:top w:val="none" w:sz="0" w:space="0" w:color="auto"/>
                                            <w:left w:val="none" w:sz="0" w:space="0" w:color="auto"/>
                                            <w:bottom w:val="none" w:sz="0" w:space="0" w:color="auto"/>
                                            <w:right w:val="none" w:sz="0" w:space="0" w:color="auto"/>
                                          </w:divBdr>
                                          <w:divsChild>
                                            <w:div w:id="869876747">
                                              <w:marLeft w:val="0"/>
                                              <w:marRight w:val="0"/>
                                              <w:marTop w:val="0"/>
                                              <w:marBottom w:val="0"/>
                                              <w:divBdr>
                                                <w:top w:val="none" w:sz="0" w:space="0" w:color="auto"/>
                                                <w:left w:val="none" w:sz="0" w:space="0" w:color="auto"/>
                                                <w:bottom w:val="none" w:sz="0" w:space="0" w:color="auto"/>
                                                <w:right w:val="none" w:sz="0" w:space="0" w:color="auto"/>
                                              </w:divBdr>
                                            </w:div>
                                            <w:div w:id="3288717">
                                              <w:marLeft w:val="0"/>
                                              <w:marRight w:val="0"/>
                                              <w:marTop w:val="0"/>
                                              <w:marBottom w:val="0"/>
                                              <w:divBdr>
                                                <w:top w:val="none" w:sz="0" w:space="0" w:color="auto"/>
                                                <w:left w:val="none" w:sz="0" w:space="0" w:color="auto"/>
                                                <w:bottom w:val="none" w:sz="0" w:space="0" w:color="auto"/>
                                                <w:right w:val="none" w:sz="0" w:space="0" w:color="auto"/>
                                              </w:divBdr>
                                            </w:div>
                                            <w:div w:id="2102023100">
                                              <w:marLeft w:val="60"/>
                                              <w:marRight w:val="0"/>
                                              <w:marTop w:val="0"/>
                                              <w:marBottom w:val="0"/>
                                              <w:divBdr>
                                                <w:top w:val="none" w:sz="0" w:space="0" w:color="auto"/>
                                                <w:left w:val="none" w:sz="0" w:space="0" w:color="auto"/>
                                                <w:bottom w:val="none" w:sz="0" w:space="0" w:color="auto"/>
                                                <w:right w:val="none" w:sz="0" w:space="0" w:color="auto"/>
                                              </w:divBdr>
                                            </w:div>
                                          </w:divsChild>
                                        </w:div>
                                        <w:div w:id="1462530579">
                                          <w:marLeft w:val="0"/>
                                          <w:marRight w:val="0"/>
                                          <w:marTop w:val="0"/>
                                          <w:marBottom w:val="0"/>
                                          <w:divBdr>
                                            <w:top w:val="none" w:sz="0" w:space="0" w:color="auto"/>
                                            <w:left w:val="none" w:sz="0" w:space="0" w:color="auto"/>
                                            <w:bottom w:val="none" w:sz="0" w:space="0" w:color="auto"/>
                                            <w:right w:val="none" w:sz="0" w:space="0" w:color="auto"/>
                                          </w:divBdr>
                                          <w:divsChild>
                                            <w:div w:id="657422740">
                                              <w:marLeft w:val="0"/>
                                              <w:marRight w:val="0"/>
                                              <w:marTop w:val="120"/>
                                              <w:marBottom w:val="0"/>
                                              <w:divBdr>
                                                <w:top w:val="none" w:sz="0" w:space="0" w:color="auto"/>
                                                <w:left w:val="none" w:sz="0" w:space="0" w:color="auto"/>
                                                <w:bottom w:val="none" w:sz="0" w:space="0" w:color="auto"/>
                                                <w:right w:val="none" w:sz="0" w:space="0" w:color="auto"/>
                                              </w:divBdr>
                                              <w:divsChild>
                                                <w:div w:id="1236360823">
                                                  <w:marLeft w:val="0"/>
                                                  <w:marRight w:val="0"/>
                                                  <w:marTop w:val="0"/>
                                                  <w:marBottom w:val="0"/>
                                                  <w:divBdr>
                                                    <w:top w:val="none" w:sz="0" w:space="0" w:color="auto"/>
                                                    <w:left w:val="none" w:sz="0" w:space="0" w:color="auto"/>
                                                    <w:bottom w:val="none" w:sz="0" w:space="0" w:color="auto"/>
                                                    <w:right w:val="none" w:sz="0" w:space="0" w:color="auto"/>
                                                  </w:divBdr>
                                                  <w:divsChild>
                                                    <w:div w:id="1262179693">
                                                      <w:marLeft w:val="0"/>
                                                      <w:marRight w:val="0"/>
                                                      <w:marTop w:val="0"/>
                                                      <w:marBottom w:val="0"/>
                                                      <w:divBdr>
                                                        <w:top w:val="none" w:sz="0" w:space="0" w:color="auto"/>
                                                        <w:left w:val="none" w:sz="0" w:space="0" w:color="auto"/>
                                                        <w:bottom w:val="none" w:sz="0" w:space="0" w:color="auto"/>
                                                        <w:right w:val="none" w:sz="0" w:space="0" w:color="auto"/>
                                                      </w:divBdr>
                                                      <w:divsChild>
                                                        <w:div w:id="1834641424">
                                                          <w:marLeft w:val="0"/>
                                                          <w:marRight w:val="0"/>
                                                          <w:marTop w:val="0"/>
                                                          <w:marBottom w:val="0"/>
                                                          <w:divBdr>
                                                            <w:top w:val="none" w:sz="0" w:space="0" w:color="auto"/>
                                                            <w:left w:val="none" w:sz="0" w:space="0" w:color="auto"/>
                                                            <w:bottom w:val="none" w:sz="0" w:space="0" w:color="auto"/>
                                                            <w:right w:val="none" w:sz="0" w:space="0" w:color="auto"/>
                                                          </w:divBdr>
                                                          <w:divsChild>
                                                            <w:div w:id="1504202841">
                                                              <w:marLeft w:val="0"/>
                                                              <w:marRight w:val="0"/>
                                                              <w:marTop w:val="0"/>
                                                              <w:marBottom w:val="0"/>
                                                              <w:divBdr>
                                                                <w:top w:val="none" w:sz="0" w:space="0" w:color="auto"/>
                                                                <w:left w:val="none" w:sz="0" w:space="0" w:color="auto"/>
                                                                <w:bottom w:val="none" w:sz="0" w:space="0" w:color="auto"/>
                                                                <w:right w:val="none" w:sz="0" w:space="0" w:color="auto"/>
                                                              </w:divBdr>
                                                            </w:div>
                                                            <w:div w:id="407071647">
                                                              <w:marLeft w:val="0"/>
                                                              <w:marRight w:val="0"/>
                                                              <w:marTop w:val="0"/>
                                                              <w:marBottom w:val="0"/>
                                                              <w:divBdr>
                                                                <w:top w:val="none" w:sz="0" w:space="0" w:color="auto"/>
                                                                <w:left w:val="none" w:sz="0" w:space="0" w:color="auto"/>
                                                                <w:bottom w:val="none" w:sz="0" w:space="0" w:color="auto"/>
                                                                <w:right w:val="none" w:sz="0" w:space="0" w:color="auto"/>
                                                              </w:divBdr>
                                                            </w:div>
                                                            <w:div w:id="1429692308">
                                                              <w:marLeft w:val="0"/>
                                                              <w:marRight w:val="0"/>
                                                              <w:marTop w:val="0"/>
                                                              <w:marBottom w:val="0"/>
                                                              <w:divBdr>
                                                                <w:top w:val="none" w:sz="0" w:space="0" w:color="auto"/>
                                                                <w:left w:val="none" w:sz="0" w:space="0" w:color="auto"/>
                                                                <w:bottom w:val="none" w:sz="0" w:space="0" w:color="auto"/>
                                                                <w:right w:val="none" w:sz="0" w:space="0" w:color="auto"/>
                                                              </w:divBdr>
                                                            </w:div>
                                                            <w:div w:id="1457330150">
                                                              <w:marLeft w:val="0"/>
                                                              <w:marRight w:val="0"/>
                                                              <w:marTop w:val="0"/>
                                                              <w:marBottom w:val="0"/>
                                                              <w:divBdr>
                                                                <w:top w:val="none" w:sz="0" w:space="0" w:color="auto"/>
                                                                <w:left w:val="none" w:sz="0" w:space="0" w:color="auto"/>
                                                                <w:bottom w:val="none" w:sz="0" w:space="0" w:color="auto"/>
                                                                <w:right w:val="none" w:sz="0" w:space="0" w:color="auto"/>
                                                              </w:divBdr>
                                                            </w:div>
                                                            <w:div w:id="161882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77669804">
          <w:marLeft w:val="0"/>
          <w:marRight w:val="0"/>
          <w:marTop w:val="0"/>
          <w:marBottom w:val="0"/>
          <w:divBdr>
            <w:top w:val="none" w:sz="0" w:space="0" w:color="auto"/>
            <w:left w:val="none" w:sz="0" w:space="0" w:color="auto"/>
            <w:bottom w:val="none" w:sz="0" w:space="0" w:color="auto"/>
            <w:right w:val="none" w:sz="0" w:space="0" w:color="auto"/>
          </w:divBdr>
          <w:divsChild>
            <w:div w:id="1283882211">
              <w:marLeft w:val="0"/>
              <w:marRight w:val="0"/>
              <w:marTop w:val="0"/>
              <w:marBottom w:val="0"/>
              <w:divBdr>
                <w:top w:val="single" w:sz="2" w:space="0" w:color="EFEFEF"/>
                <w:left w:val="none" w:sz="0" w:space="0" w:color="auto"/>
                <w:bottom w:val="none" w:sz="0" w:space="0" w:color="auto"/>
                <w:right w:val="none" w:sz="0" w:space="0" w:color="auto"/>
              </w:divBdr>
              <w:divsChild>
                <w:div w:id="732854015">
                  <w:marLeft w:val="0"/>
                  <w:marRight w:val="0"/>
                  <w:marTop w:val="0"/>
                  <w:marBottom w:val="0"/>
                  <w:divBdr>
                    <w:top w:val="single" w:sz="6" w:space="0" w:color="auto"/>
                    <w:left w:val="none" w:sz="0" w:space="0" w:color="auto"/>
                    <w:bottom w:val="none" w:sz="0" w:space="0" w:color="auto"/>
                    <w:right w:val="none" w:sz="0" w:space="0" w:color="auto"/>
                  </w:divBdr>
                  <w:divsChild>
                    <w:div w:id="1336492284">
                      <w:marLeft w:val="0"/>
                      <w:marRight w:val="0"/>
                      <w:marTop w:val="0"/>
                      <w:marBottom w:val="0"/>
                      <w:divBdr>
                        <w:top w:val="none" w:sz="0" w:space="0" w:color="auto"/>
                        <w:left w:val="none" w:sz="0" w:space="0" w:color="auto"/>
                        <w:bottom w:val="none" w:sz="0" w:space="0" w:color="auto"/>
                        <w:right w:val="none" w:sz="0" w:space="0" w:color="auto"/>
                      </w:divBdr>
                      <w:divsChild>
                        <w:div w:id="1103496818">
                          <w:marLeft w:val="0"/>
                          <w:marRight w:val="0"/>
                          <w:marTop w:val="0"/>
                          <w:marBottom w:val="0"/>
                          <w:divBdr>
                            <w:top w:val="none" w:sz="0" w:space="0" w:color="auto"/>
                            <w:left w:val="none" w:sz="0" w:space="0" w:color="auto"/>
                            <w:bottom w:val="none" w:sz="0" w:space="0" w:color="auto"/>
                            <w:right w:val="none" w:sz="0" w:space="0" w:color="auto"/>
                          </w:divBdr>
                          <w:divsChild>
                            <w:div w:id="95827313">
                              <w:marLeft w:val="0"/>
                              <w:marRight w:val="0"/>
                              <w:marTop w:val="0"/>
                              <w:marBottom w:val="0"/>
                              <w:divBdr>
                                <w:top w:val="none" w:sz="0" w:space="0" w:color="auto"/>
                                <w:left w:val="none" w:sz="0" w:space="0" w:color="auto"/>
                                <w:bottom w:val="none" w:sz="0" w:space="0" w:color="auto"/>
                                <w:right w:val="none" w:sz="0" w:space="0" w:color="auto"/>
                              </w:divBdr>
                              <w:divsChild>
                                <w:div w:id="389616655">
                                  <w:marLeft w:val="0"/>
                                  <w:marRight w:val="0"/>
                                  <w:marTop w:val="0"/>
                                  <w:marBottom w:val="0"/>
                                  <w:divBdr>
                                    <w:top w:val="none" w:sz="0" w:space="0" w:color="auto"/>
                                    <w:left w:val="none" w:sz="0" w:space="0" w:color="auto"/>
                                    <w:bottom w:val="none" w:sz="0" w:space="0" w:color="auto"/>
                                    <w:right w:val="none" w:sz="0" w:space="0" w:color="auto"/>
                                  </w:divBdr>
                                  <w:divsChild>
                                    <w:div w:id="1115172801">
                                      <w:marLeft w:val="0"/>
                                      <w:marRight w:val="0"/>
                                      <w:marTop w:val="0"/>
                                      <w:marBottom w:val="0"/>
                                      <w:divBdr>
                                        <w:top w:val="none" w:sz="0" w:space="0" w:color="auto"/>
                                        <w:left w:val="none" w:sz="0" w:space="0" w:color="auto"/>
                                        <w:bottom w:val="none" w:sz="0" w:space="0" w:color="auto"/>
                                        <w:right w:val="none" w:sz="0" w:space="0" w:color="auto"/>
                                      </w:divBdr>
                                      <w:divsChild>
                                        <w:div w:id="1203055784">
                                          <w:marLeft w:val="0"/>
                                          <w:marRight w:val="0"/>
                                          <w:marTop w:val="0"/>
                                          <w:marBottom w:val="0"/>
                                          <w:divBdr>
                                            <w:top w:val="none" w:sz="0" w:space="0" w:color="auto"/>
                                            <w:left w:val="none" w:sz="0" w:space="0" w:color="auto"/>
                                            <w:bottom w:val="none" w:sz="0" w:space="0" w:color="auto"/>
                                            <w:right w:val="none" w:sz="0" w:space="0" w:color="auto"/>
                                          </w:divBdr>
                                        </w:div>
                                      </w:divsChild>
                                    </w:div>
                                    <w:div w:id="627510840">
                                      <w:marLeft w:val="0"/>
                                      <w:marRight w:val="0"/>
                                      <w:marTop w:val="0"/>
                                      <w:marBottom w:val="0"/>
                                      <w:divBdr>
                                        <w:top w:val="none" w:sz="0" w:space="0" w:color="auto"/>
                                        <w:left w:val="none" w:sz="0" w:space="0" w:color="auto"/>
                                        <w:bottom w:val="none" w:sz="0" w:space="0" w:color="auto"/>
                                        <w:right w:val="none" w:sz="0" w:space="0" w:color="auto"/>
                                      </w:divBdr>
                                      <w:divsChild>
                                        <w:div w:id="55431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7039862">
      <w:bodyDiv w:val="1"/>
      <w:marLeft w:val="0"/>
      <w:marRight w:val="0"/>
      <w:marTop w:val="0"/>
      <w:marBottom w:val="0"/>
      <w:divBdr>
        <w:top w:val="none" w:sz="0" w:space="0" w:color="auto"/>
        <w:left w:val="none" w:sz="0" w:space="0" w:color="auto"/>
        <w:bottom w:val="none" w:sz="0" w:space="0" w:color="auto"/>
        <w:right w:val="none" w:sz="0" w:space="0" w:color="auto"/>
      </w:divBdr>
      <w:divsChild>
        <w:div w:id="1970210685">
          <w:marLeft w:val="0"/>
          <w:marRight w:val="0"/>
          <w:marTop w:val="0"/>
          <w:marBottom w:val="0"/>
          <w:divBdr>
            <w:top w:val="none" w:sz="0" w:space="0" w:color="auto"/>
            <w:left w:val="none" w:sz="0" w:space="0" w:color="auto"/>
            <w:bottom w:val="none" w:sz="0" w:space="0" w:color="auto"/>
            <w:right w:val="none" w:sz="0" w:space="0" w:color="auto"/>
          </w:divBdr>
          <w:divsChild>
            <w:div w:id="1849514153">
              <w:marLeft w:val="0"/>
              <w:marRight w:val="0"/>
              <w:marTop w:val="0"/>
              <w:marBottom w:val="0"/>
              <w:divBdr>
                <w:top w:val="none" w:sz="0" w:space="0" w:color="auto"/>
                <w:left w:val="none" w:sz="0" w:space="0" w:color="auto"/>
                <w:bottom w:val="none" w:sz="0" w:space="0" w:color="auto"/>
                <w:right w:val="none" w:sz="0" w:space="0" w:color="auto"/>
              </w:divBdr>
              <w:divsChild>
                <w:div w:id="2073694522">
                  <w:marLeft w:val="0"/>
                  <w:marRight w:val="0"/>
                  <w:marTop w:val="120"/>
                  <w:marBottom w:val="0"/>
                  <w:divBdr>
                    <w:top w:val="none" w:sz="0" w:space="0" w:color="auto"/>
                    <w:left w:val="none" w:sz="0" w:space="0" w:color="auto"/>
                    <w:bottom w:val="none" w:sz="0" w:space="0" w:color="auto"/>
                    <w:right w:val="none" w:sz="0" w:space="0" w:color="auto"/>
                  </w:divBdr>
                  <w:divsChild>
                    <w:div w:id="372770262">
                      <w:marLeft w:val="0"/>
                      <w:marRight w:val="0"/>
                      <w:marTop w:val="0"/>
                      <w:marBottom w:val="0"/>
                      <w:divBdr>
                        <w:top w:val="none" w:sz="0" w:space="0" w:color="auto"/>
                        <w:left w:val="none" w:sz="0" w:space="0" w:color="auto"/>
                        <w:bottom w:val="none" w:sz="0" w:space="0" w:color="auto"/>
                        <w:right w:val="none" w:sz="0" w:space="0" w:color="auto"/>
                      </w:divBdr>
                      <w:divsChild>
                        <w:div w:id="1616061076">
                          <w:marLeft w:val="0"/>
                          <w:marRight w:val="0"/>
                          <w:marTop w:val="0"/>
                          <w:marBottom w:val="0"/>
                          <w:divBdr>
                            <w:top w:val="none" w:sz="0" w:space="0" w:color="auto"/>
                            <w:left w:val="none" w:sz="0" w:space="0" w:color="auto"/>
                            <w:bottom w:val="none" w:sz="0" w:space="0" w:color="auto"/>
                            <w:right w:val="none" w:sz="0" w:space="0" w:color="auto"/>
                          </w:divBdr>
                          <w:divsChild>
                            <w:div w:id="929120803">
                              <w:marLeft w:val="0"/>
                              <w:marRight w:val="0"/>
                              <w:marTop w:val="0"/>
                              <w:marBottom w:val="0"/>
                              <w:divBdr>
                                <w:top w:val="none" w:sz="0" w:space="0" w:color="auto"/>
                                <w:left w:val="none" w:sz="0" w:space="0" w:color="auto"/>
                                <w:bottom w:val="none" w:sz="0" w:space="0" w:color="auto"/>
                                <w:right w:val="none" w:sz="0" w:space="0" w:color="auto"/>
                              </w:divBdr>
                              <w:divsChild>
                                <w:div w:id="517236302">
                                  <w:marLeft w:val="0"/>
                                  <w:marRight w:val="0"/>
                                  <w:marTop w:val="0"/>
                                  <w:marBottom w:val="0"/>
                                  <w:divBdr>
                                    <w:top w:val="none" w:sz="0" w:space="0" w:color="auto"/>
                                    <w:left w:val="none" w:sz="0" w:space="0" w:color="auto"/>
                                    <w:bottom w:val="none" w:sz="0" w:space="0" w:color="auto"/>
                                    <w:right w:val="none" w:sz="0" w:space="0" w:color="auto"/>
                                  </w:divBdr>
                                </w:div>
                                <w:div w:id="1556119428">
                                  <w:marLeft w:val="0"/>
                                  <w:marRight w:val="0"/>
                                  <w:marTop w:val="0"/>
                                  <w:marBottom w:val="0"/>
                                  <w:divBdr>
                                    <w:top w:val="none" w:sz="0" w:space="0" w:color="auto"/>
                                    <w:left w:val="none" w:sz="0" w:space="0" w:color="auto"/>
                                    <w:bottom w:val="none" w:sz="0" w:space="0" w:color="auto"/>
                                    <w:right w:val="none" w:sz="0" w:space="0" w:color="auto"/>
                                  </w:divBdr>
                                </w:div>
                                <w:div w:id="341514724">
                                  <w:marLeft w:val="0"/>
                                  <w:marRight w:val="0"/>
                                  <w:marTop w:val="0"/>
                                  <w:marBottom w:val="0"/>
                                  <w:divBdr>
                                    <w:top w:val="none" w:sz="0" w:space="0" w:color="auto"/>
                                    <w:left w:val="none" w:sz="0" w:space="0" w:color="auto"/>
                                    <w:bottom w:val="none" w:sz="0" w:space="0" w:color="auto"/>
                                    <w:right w:val="none" w:sz="0" w:space="0" w:color="auto"/>
                                  </w:divBdr>
                                </w:div>
                                <w:div w:id="1596135597">
                                  <w:marLeft w:val="0"/>
                                  <w:marRight w:val="0"/>
                                  <w:marTop w:val="0"/>
                                  <w:marBottom w:val="0"/>
                                  <w:divBdr>
                                    <w:top w:val="none" w:sz="0" w:space="0" w:color="auto"/>
                                    <w:left w:val="none" w:sz="0" w:space="0" w:color="auto"/>
                                    <w:bottom w:val="none" w:sz="0" w:space="0" w:color="auto"/>
                                    <w:right w:val="none" w:sz="0" w:space="0" w:color="auto"/>
                                  </w:divBdr>
                                </w:div>
                                <w:div w:id="56206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zerkout@univ-skikda.dz" TargetMode="External"/><Relationship Id="rId5" Type="http://schemas.openxmlformats.org/officeDocument/2006/relationships/hyperlink" Target="mailto:s.zerkout@univ-skikda.dz" TargetMode="External"/><Relationship Id="rId4" Type="http://schemas.openxmlformats.org/officeDocument/2006/relationships/hyperlink" Target="mailto:s.zerkout@univ-skikda.dz"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554</Words>
  <Characters>3162</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zerkout</dc:creator>
  <cp:keywords/>
  <dc:description/>
  <cp:lastModifiedBy>zerkout</cp:lastModifiedBy>
  <cp:revision>2</cp:revision>
  <dcterms:created xsi:type="dcterms:W3CDTF">2026-03-14T12:21:00Z</dcterms:created>
  <dcterms:modified xsi:type="dcterms:W3CDTF">2026-03-14T12:21:00Z</dcterms:modified>
</cp:coreProperties>
</file>